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C9" w:rsidRPr="00C27185" w:rsidRDefault="00D76257" w:rsidP="00250DC9">
      <w:pPr>
        <w:jc w:val="center"/>
        <w:rPr>
          <w:rFonts w:cstheme="minorHAnsi"/>
          <w:b/>
          <w:sz w:val="22"/>
          <w:szCs w:val="22"/>
        </w:rPr>
      </w:pPr>
      <w:r w:rsidRPr="00C27185">
        <w:rPr>
          <w:rFonts w:cstheme="minorHAnsi"/>
          <w:b/>
          <w:sz w:val="22"/>
          <w:szCs w:val="22"/>
        </w:rPr>
        <w:t>Brooklin Horticultural</w:t>
      </w:r>
      <w:r w:rsidR="00A5230A" w:rsidRPr="00C27185">
        <w:rPr>
          <w:rFonts w:cstheme="minorHAnsi"/>
          <w:b/>
          <w:sz w:val="22"/>
          <w:szCs w:val="22"/>
        </w:rPr>
        <w:t xml:space="preserve"> Society Presentation for June 13</w:t>
      </w:r>
      <w:r w:rsidR="00250DC9" w:rsidRPr="00C27185">
        <w:rPr>
          <w:rFonts w:cstheme="minorHAnsi"/>
          <w:b/>
          <w:sz w:val="22"/>
          <w:szCs w:val="22"/>
        </w:rPr>
        <w:t>, 2012 meeting</w:t>
      </w:r>
    </w:p>
    <w:p w:rsidR="00250DC9" w:rsidRPr="00C27185" w:rsidRDefault="00250DC9" w:rsidP="00250DC9">
      <w:pPr>
        <w:jc w:val="center"/>
        <w:rPr>
          <w:rFonts w:cstheme="minorHAnsi"/>
          <w:sz w:val="22"/>
          <w:szCs w:val="22"/>
        </w:rPr>
      </w:pPr>
    </w:p>
    <w:p w:rsidR="00A50DF5" w:rsidRPr="00C27185" w:rsidRDefault="0080467F">
      <w:pPr>
        <w:rPr>
          <w:rFonts w:cstheme="minorHAnsi"/>
          <w:sz w:val="22"/>
          <w:szCs w:val="22"/>
        </w:rPr>
      </w:pPr>
      <w:r w:rsidRPr="00C27185">
        <w:rPr>
          <w:rFonts w:cstheme="minorHAnsi"/>
          <w:sz w:val="22"/>
          <w:szCs w:val="22"/>
        </w:rPr>
        <w:t>Sofie’s Picks - A listing of plants presented at the Brooklin Hortic</w:t>
      </w:r>
      <w:r w:rsidR="00E81A1A" w:rsidRPr="00C27185">
        <w:rPr>
          <w:rFonts w:cstheme="minorHAnsi"/>
          <w:sz w:val="22"/>
          <w:szCs w:val="22"/>
        </w:rPr>
        <w:t>ultural Society meeting June 13</w:t>
      </w:r>
      <w:r w:rsidR="00D76257" w:rsidRPr="00C27185">
        <w:rPr>
          <w:rFonts w:cstheme="minorHAnsi"/>
          <w:sz w:val="22"/>
          <w:szCs w:val="22"/>
        </w:rPr>
        <w:t>, 2012</w:t>
      </w:r>
      <w:r w:rsidR="00E81A1A" w:rsidRPr="00C27185">
        <w:rPr>
          <w:rFonts w:cstheme="minorHAnsi"/>
          <w:sz w:val="22"/>
          <w:szCs w:val="22"/>
        </w:rPr>
        <w:t xml:space="preserve">, </w:t>
      </w:r>
      <w:r w:rsidRPr="00C27185">
        <w:rPr>
          <w:rFonts w:cstheme="minorHAnsi"/>
          <w:sz w:val="22"/>
          <w:szCs w:val="22"/>
        </w:rPr>
        <w:t>a combination of new</w:t>
      </w:r>
      <w:r w:rsidR="00E81A1A" w:rsidRPr="00C27185">
        <w:rPr>
          <w:rFonts w:cstheme="minorHAnsi"/>
          <w:sz w:val="22"/>
          <w:szCs w:val="22"/>
        </w:rPr>
        <w:t xml:space="preserve"> and newer</w:t>
      </w:r>
      <w:r w:rsidRPr="00C27185">
        <w:rPr>
          <w:rFonts w:cstheme="minorHAnsi"/>
          <w:sz w:val="22"/>
          <w:szCs w:val="22"/>
        </w:rPr>
        <w:t xml:space="preserve"> introductions and other interesting plants.</w:t>
      </w:r>
      <w:r w:rsidR="00CB0E4B" w:rsidRPr="00C27185">
        <w:rPr>
          <w:rFonts w:cstheme="minorHAnsi"/>
          <w:sz w:val="22"/>
          <w:szCs w:val="22"/>
        </w:rPr>
        <w:t xml:space="preserve">  </w:t>
      </w:r>
    </w:p>
    <w:p w:rsidR="00A50DF5" w:rsidRPr="00C27185" w:rsidRDefault="00A50DF5">
      <w:pPr>
        <w:rPr>
          <w:rFonts w:cstheme="minorHAnsi"/>
          <w:sz w:val="22"/>
          <w:szCs w:val="22"/>
        </w:rPr>
      </w:pPr>
    </w:p>
    <w:p w:rsidR="0080467F" w:rsidRPr="00C27185" w:rsidRDefault="00673A48">
      <w:pPr>
        <w:rPr>
          <w:rFonts w:cstheme="minorHAnsi"/>
          <w:sz w:val="22"/>
          <w:szCs w:val="22"/>
        </w:rPr>
      </w:pPr>
      <w:hyperlink r:id="rId7" w:history="1">
        <w:r w:rsidR="0099148E" w:rsidRPr="00C27185">
          <w:rPr>
            <w:rStyle w:val="Hyperlink"/>
            <w:rFonts w:cstheme="minorHAnsi"/>
            <w:sz w:val="22"/>
            <w:szCs w:val="22"/>
          </w:rPr>
          <w:t>www.masonhousegardens.com</w:t>
        </w:r>
      </w:hyperlink>
      <w:r w:rsidR="0099148E" w:rsidRPr="00C27185">
        <w:rPr>
          <w:rFonts w:cstheme="minorHAnsi"/>
          <w:sz w:val="22"/>
          <w:szCs w:val="22"/>
        </w:rPr>
        <w:t xml:space="preserve"> </w:t>
      </w:r>
      <w:r w:rsidR="00C27185" w:rsidRPr="00C27185">
        <w:rPr>
          <w:rFonts w:cstheme="minorHAnsi"/>
          <w:sz w:val="22"/>
          <w:szCs w:val="22"/>
        </w:rPr>
        <w:t xml:space="preserve">3520 Durham Road #1(Brock Rd), RR 4 PO Box 886Uxbridge,ON  </w:t>
      </w:r>
      <w:r w:rsidR="00C27185" w:rsidRPr="00C27185">
        <w:rPr>
          <w:rFonts w:cstheme="minorHAnsi"/>
          <w:sz w:val="22"/>
          <w:szCs w:val="22"/>
        </w:rPr>
        <w:t>L9P 1R4</w:t>
      </w:r>
      <w:r w:rsidR="00C27185" w:rsidRPr="00C27185">
        <w:rPr>
          <w:rFonts w:cstheme="minorHAnsi"/>
          <w:sz w:val="22"/>
          <w:szCs w:val="22"/>
        </w:rPr>
        <w:br/>
        <w:t>Phone (905)649-3532</w:t>
      </w:r>
      <w:r w:rsidR="00C27185">
        <w:rPr>
          <w:rFonts w:cstheme="minorHAnsi"/>
          <w:sz w:val="22"/>
          <w:szCs w:val="22"/>
        </w:rPr>
        <w:t xml:space="preserve"> </w:t>
      </w:r>
      <w:r w:rsidR="00CB0E4B" w:rsidRPr="00C27185">
        <w:rPr>
          <w:rFonts w:cstheme="minorHAnsi"/>
          <w:sz w:val="22"/>
          <w:szCs w:val="22"/>
        </w:rPr>
        <w:t>– New introductions, unusual plants, perennials,</w:t>
      </w:r>
      <w:r w:rsidR="00D86586" w:rsidRPr="00C27185">
        <w:rPr>
          <w:rFonts w:cstheme="minorHAnsi"/>
          <w:sz w:val="22"/>
          <w:szCs w:val="22"/>
        </w:rPr>
        <w:t xml:space="preserve"> grasses, vines, shrubs, </w:t>
      </w:r>
      <w:r w:rsidR="00800999" w:rsidRPr="00C27185">
        <w:rPr>
          <w:rFonts w:cstheme="minorHAnsi"/>
          <w:sz w:val="22"/>
          <w:szCs w:val="22"/>
        </w:rPr>
        <w:t>tropicals</w:t>
      </w:r>
      <w:r w:rsidR="00D86586" w:rsidRPr="00C27185">
        <w:rPr>
          <w:rFonts w:cstheme="minorHAnsi"/>
          <w:sz w:val="22"/>
          <w:szCs w:val="22"/>
        </w:rPr>
        <w:t xml:space="preserve">, </w:t>
      </w:r>
      <w:r w:rsidR="00800999" w:rsidRPr="00C27185">
        <w:rPr>
          <w:rFonts w:cstheme="minorHAnsi"/>
          <w:sz w:val="22"/>
          <w:szCs w:val="22"/>
        </w:rPr>
        <w:t xml:space="preserve"> </w:t>
      </w:r>
      <w:r w:rsidR="0099148E" w:rsidRPr="00C27185">
        <w:rPr>
          <w:rFonts w:cstheme="minorHAnsi"/>
          <w:sz w:val="22"/>
          <w:szCs w:val="22"/>
        </w:rPr>
        <w:t xml:space="preserve">vegetables + heritage </w:t>
      </w:r>
      <w:r w:rsidR="00D86586" w:rsidRPr="00C27185">
        <w:rPr>
          <w:rFonts w:cstheme="minorHAnsi"/>
          <w:sz w:val="22"/>
          <w:szCs w:val="22"/>
        </w:rPr>
        <w:t xml:space="preserve">tomatoes. All varieties </w:t>
      </w:r>
      <w:r w:rsidR="00C27185">
        <w:rPr>
          <w:rFonts w:cstheme="minorHAnsi"/>
          <w:sz w:val="22"/>
          <w:szCs w:val="22"/>
        </w:rPr>
        <w:t xml:space="preserve">and prices </w:t>
      </w:r>
      <w:r w:rsidR="00D86586" w:rsidRPr="00C27185">
        <w:rPr>
          <w:rFonts w:cstheme="minorHAnsi"/>
          <w:sz w:val="22"/>
          <w:szCs w:val="22"/>
        </w:rPr>
        <w:t>listed on the</w:t>
      </w:r>
      <w:r w:rsidR="00800999" w:rsidRPr="00C27185">
        <w:rPr>
          <w:rFonts w:cstheme="minorHAnsi"/>
          <w:sz w:val="22"/>
          <w:szCs w:val="22"/>
        </w:rPr>
        <w:t>ir</w:t>
      </w:r>
      <w:r w:rsidR="00D86586" w:rsidRPr="00C27185">
        <w:rPr>
          <w:rFonts w:cstheme="minorHAnsi"/>
          <w:sz w:val="22"/>
          <w:szCs w:val="22"/>
        </w:rPr>
        <w:t xml:space="preserve"> website</w:t>
      </w:r>
    </w:p>
    <w:p w:rsidR="0080467F" w:rsidRPr="00C27185" w:rsidRDefault="00673A48">
      <w:pPr>
        <w:rPr>
          <w:rFonts w:cstheme="minorHAnsi"/>
          <w:sz w:val="22"/>
          <w:szCs w:val="22"/>
        </w:rPr>
      </w:pPr>
      <w:hyperlink r:id="rId8" w:history="1">
        <w:r w:rsidR="0099148E" w:rsidRPr="00C27185">
          <w:rPr>
            <w:rStyle w:val="Hyperlink"/>
            <w:rFonts w:cstheme="minorHAnsi"/>
            <w:sz w:val="22"/>
            <w:szCs w:val="22"/>
          </w:rPr>
          <w:t>www.gardenimport.com</w:t>
        </w:r>
      </w:hyperlink>
      <w:r w:rsidR="0099148E" w:rsidRPr="00C27185">
        <w:rPr>
          <w:rFonts w:cstheme="minorHAnsi"/>
          <w:sz w:val="22"/>
          <w:szCs w:val="22"/>
        </w:rPr>
        <w:t xml:space="preserve"> </w:t>
      </w:r>
      <w:r w:rsidR="00CB0E4B" w:rsidRPr="00C27185">
        <w:rPr>
          <w:rFonts w:cstheme="minorHAnsi"/>
          <w:sz w:val="22"/>
          <w:szCs w:val="22"/>
        </w:rPr>
        <w:t>Mail Order Company</w:t>
      </w:r>
      <w:r w:rsidR="0099148E" w:rsidRPr="00C27185">
        <w:rPr>
          <w:rFonts w:cstheme="minorHAnsi"/>
          <w:sz w:val="22"/>
          <w:szCs w:val="22"/>
        </w:rPr>
        <w:t>,</w:t>
      </w:r>
      <w:r w:rsidR="00CB0E4B" w:rsidRPr="00C27185">
        <w:rPr>
          <w:rFonts w:cstheme="minorHAnsi"/>
          <w:sz w:val="22"/>
          <w:szCs w:val="22"/>
        </w:rPr>
        <w:t xml:space="preserve"> </w:t>
      </w:r>
      <w:r w:rsidR="006F68EF" w:rsidRPr="00C27185">
        <w:rPr>
          <w:rFonts w:cstheme="minorHAnsi"/>
          <w:sz w:val="22"/>
          <w:szCs w:val="22"/>
        </w:rPr>
        <w:t xml:space="preserve">Thornhill, Ontario </w:t>
      </w:r>
      <w:r w:rsidR="0080467F" w:rsidRPr="00C27185">
        <w:rPr>
          <w:rFonts w:cstheme="minorHAnsi"/>
          <w:sz w:val="22"/>
          <w:szCs w:val="22"/>
        </w:rPr>
        <w:t xml:space="preserve">Phone </w:t>
      </w:r>
      <w:r w:rsidR="0061406F" w:rsidRPr="00C27185">
        <w:rPr>
          <w:rFonts w:cstheme="minorHAnsi"/>
          <w:sz w:val="22"/>
          <w:szCs w:val="22"/>
        </w:rPr>
        <w:t>1-800-339-8314</w:t>
      </w:r>
      <w:r w:rsidR="00C27185">
        <w:rPr>
          <w:rFonts w:cstheme="minorHAnsi"/>
          <w:sz w:val="22"/>
          <w:szCs w:val="22"/>
        </w:rPr>
        <w:t xml:space="preserve"> Prices &amp; varieties listed on website</w:t>
      </w:r>
    </w:p>
    <w:p w:rsidR="006F68EF" w:rsidRPr="00C27185" w:rsidRDefault="00673A48" w:rsidP="006F68EF">
      <w:pPr>
        <w:rPr>
          <w:rFonts w:cstheme="minorHAnsi"/>
          <w:sz w:val="22"/>
          <w:szCs w:val="22"/>
        </w:rPr>
      </w:pPr>
      <w:hyperlink r:id="rId9" w:history="1">
        <w:r w:rsidR="0099148E" w:rsidRPr="00C27185">
          <w:rPr>
            <w:rStyle w:val="Hyperlink"/>
            <w:rFonts w:cstheme="minorHAnsi"/>
            <w:sz w:val="22"/>
            <w:szCs w:val="22"/>
          </w:rPr>
          <w:t>www.kingswaygreenhouse.com</w:t>
        </w:r>
      </w:hyperlink>
      <w:r w:rsidR="0099148E" w:rsidRPr="00C27185">
        <w:rPr>
          <w:rFonts w:cstheme="minorHAnsi"/>
          <w:sz w:val="22"/>
          <w:szCs w:val="22"/>
        </w:rPr>
        <w:t xml:space="preserve"> </w:t>
      </w:r>
      <w:r w:rsidR="006F68EF" w:rsidRPr="00C27185">
        <w:rPr>
          <w:rFonts w:cstheme="minorHAnsi"/>
          <w:sz w:val="22"/>
          <w:szCs w:val="22"/>
        </w:rPr>
        <w:t xml:space="preserve">Oshawa, Ontario </w:t>
      </w:r>
      <w:r w:rsidR="00F013BF" w:rsidRPr="00C27185">
        <w:rPr>
          <w:rFonts w:cstheme="minorHAnsi"/>
          <w:sz w:val="22"/>
          <w:szCs w:val="22"/>
        </w:rPr>
        <w:t xml:space="preserve"> </w:t>
      </w:r>
      <w:r w:rsidR="006F68EF" w:rsidRPr="00C27185">
        <w:rPr>
          <w:rFonts w:cstheme="minorHAnsi"/>
          <w:sz w:val="22"/>
          <w:szCs w:val="22"/>
        </w:rPr>
        <w:t>905-434-3851</w:t>
      </w:r>
      <w:r w:rsidR="00D86586" w:rsidRPr="00C27185">
        <w:rPr>
          <w:rFonts w:cstheme="minorHAnsi"/>
          <w:sz w:val="22"/>
          <w:szCs w:val="22"/>
        </w:rPr>
        <w:t xml:space="preserve"> – Plants are not listed on their website</w:t>
      </w:r>
    </w:p>
    <w:p w:rsidR="00D86586" w:rsidRPr="00C27185" w:rsidRDefault="00673A48" w:rsidP="006F68EF">
      <w:pPr>
        <w:rPr>
          <w:rFonts w:cstheme="minorHAnsi"/>
          <w:sz w:val="22"/>
          <w:szCs w:val="22"/>
        </w:rPr>
      </w:pPr>
      <w:hyperlink r:id="rId10" w:history="1">
        <w:r w:rsidR="00D86586" w:rsidRPr="00C27185">
          <w:rPr>
            <w:rStyle w:val="Hyperlink"/>
            <w:rFonts w:cstheme="minorHAnsi"/>
            <w:sz w:val="22"/>
            <w:szCs w:val="22"/>
          </w:rPr>
          <w:t>www.vandermeernursery.com</w:t>
        </w:r>
      </w:hyperlink>
      <w:r w:rsidR="00D86586" w:rsidRPr="00C27185">
        <w:rPr>
          <w:rFonts w:cstheme="minorHAnsi"/>
          <w:sz w:val="22"/>
          <w:szCs w:val="22"/>
        </w:rPr>
        <w:t xml:space="preserve"> 905-427-2525 588 Lakeridge Rd. S., Ajax, ON  (corner of Lakeridge and Bayley)</w:t>
      </w:r>
    </w:p>
    <w:p w:rsidR="0099148E" w:rsidRPr="00C27185" w:rsidRDefault="00673A48" w:rsidP="006F68EF">
      <w:pPr>
        <w:rPr>
          <w:rFonts w:cstheme="minorHAnsi"/>
          <w:sz w:val="22"/>
          <w:szCs w:val="22"/>
        </w:rPr>
      </w:pPr>
      <w:hyperlink r:id="rId11" w:history="1">
        <w:r w:rsidR="0099148E" w:rsidRPr="00C27185">
          <w:rPr>
            <w:rStyle w:val="Hyperlink"/>
            <w:rFonts w:cstheme="minorHAnsi"/>
            <w:sz w:val="22"/>
            <w:szCs w:val="22"/>
          </w:rPr>
          <w:t>www.goldenbrookhostas.com</w:t>
        </w:r>
      </w:hyperlink>
      <w:r w:rsidR="0099148E" w:rsidRPr="00C27185">
        <w:rPr>
          <w:rFonts w:cstheme="minorHAnsi"/>
          <w:sz w:val="22"/>
          <w:szCs w:val="22"/>
        </w:rPr>
        <w:t xml:space="preserve"> Blackstock, Ontario, Mail order</w:t>
      </w:r>
      <w:r w:rsidR="00B971F0" w:rsidRPr="00C27185">
        <w:rPr>
          <w:rFonts w:cstheme="minorHAnsi"/>
          <w:sz w:val="22"/>
          <w:szCs w:val="22"/>
        </w:rPr>
        <w:t xml:space="preserve"> (Canada only)</w:t>
      </w:r>
      <w:r w:rsidR="0099148E" w:rsidRPr="00C27185">
        <w:rPr>
          <w:rFonts w:cstheme="minorHAnsi"/>
          <w:sz w:val="22"/>
          <w:szCs w:val="22"/>
        </w:rPr>
        <w:t xml:space="preserve"> + pick up</w:t>
      </w:r>
      <w:r w:rsidR="00B971F0" w:rsidRPr="00C27185">
        <w:rPr>
          <w:rFonts w:cstheme="minorHAnsi"/>
          <w:sz w:val="22"/>
          <w:szCs w:val="22"/>
        </w:rPr>
        <w:t>.</w:t>
      </w:r>
      <w:r w:rsidR="0099148E" w:rsidRPr="00C27185">
        <w:rPr>
          <w:rFonts w:cstheme="minorHAnsi"/>
          <w:sz w:val="22"/>
          <w:szCs w:val="22"/>
        </w:rPr>
        <w:t xml:space="preserve"> Huge selection of hostas with photos, including newest varieties</w:t>
      </w:r>
      <w:r w:rsidR="00C27185">
        <w:rPr>
          <w:rFonts w:cstheme="minorHAnsi"/>
          <w:sz w:val="22"/>
          <w:szCs w:val="22"/>
        </w:rPr>
        <w:t xml:space="preserve"> and prices</w:t>
      </w:r>
    </w:p>
    <w:p w:rsidR="005406E9" w:rsidRPr="00C27185" w:rsidRDefault="00673A48" w:rsidP="006F68EF">
      <w:pPr>
        <w:rPr>
          <w:rFonts w:cstheme="minorHAnsi"/>
          <w:sz w:val="22"/>
          <w:szCs w:val="22"/>
        </w:rPr>
      </w:pPr>
      <w:hyperlink r:id="rId12" w:history="1">
        <w:r w:rsidR="005406E9" w:rsidRPr="00C27185">
          <w:rPr>
            <w:rStyle w:val="Hyperlink"/>
            <w:rFonts w:cstheme="minorHAnsi"/>
            <w:sz w:val="22"/>
            <w:szCs w:val="22"/>
          </w:rPr>
          <w:t>http://www.lamrockscountrygarden.com</w:t>
        </w:r>
      </w:hyperlink>
      <w:r w:rsidR="005406E9" w:rsidRPr="00C27185">
        <w:rPr>
          <w:rFonts w:cstheme="minorHAnsi"/>
          <w:sz w:val="22"/>
          <w:szCs w:val="22"/>
        </w:rPr>
        <w:t xml:space="preserve"> – hostas, roses, some perennials</w:t>
      </w:r>
      <w:r w:rsidR="00C27185">
        <w:rPr>
          <w:rFonts w:cstheme="minorHAnsi"/>
          <w:sz w:val="22"/>
          <w:szCs w:val="22"/>
        </w:rPr>
        <w:t>.  Varieties &amp; prices listed on website</w:t>
      </w:r>
    </w:p>
    <w:p w:rsidR="00AF7E1B" w:rsidRPr="00C27185" w:rsidRDefault="00AF7E1B" w:rsidP="006F68EF">
      <w:pPr>
        <w:rPr>
          <w:rFonts w:cstheme="minorHAnsi"/>
          <w:sz w:val="22"/>
          <w:szCs w:val="22"/>
        </w:rPr>
      </w:pPr>
      <w:r w:rsidRPr="00C27185">
        <w:rPr>
          <w:rFonts w:cstheme="minorHAnsi"/>
          <w:sz w:val="22"/>
          <w:szCs w:val="22"/>
        </w:rPr>
        <w:t>John’</w:t>
      </w:r>
      <w:r w:rsidR="0096046F" w:rsidRPr="00C27185">
        <w:rPr>
          <w:rFonts w:cstheme="minorHAnsi"/>
          <w:sz w:val="22"/>
          <w:szCs w:val="22"/>
        </w:rPr>
        <w:t>s Perennials, 905-862-8175, Uxbridge, ON</w:t>
      </w:r>
      <w:r w:rsidR="00C27185">
        <w:rPr>
          <w:rFonts w:cstheme="minorHAnsi"/>
          <w:sz w:val="22"/>
          <w:szCs w:val="22"/>
        </w:rPr>
        <w:t xml:space="preserve">  Perennials, annuals, roses, shrubs, trees, rare conifers</w:t>
      </w:r>
      <w:r w:rsidR="00425736">
        <w:rPr>
          <w:rFonts w:cstheme="minorHAnsi"/>
          <w:sz w:val="22"/>
          <w:szCs w:val="22"/>
        </w:rPr>
        <w:t xml:space="preserve"> + more </w:t>
      </w:r>
    </w:p>
    <w:p w:rsidR="00800999" w:rsidRPr="00C27185" w:rsidRDefault="00800999" w:rsidP="00800999">
      <w:pPr>
        <w:rPr>
          <w:rFonts w:cstheme="minorHAnsi"/>
          <w:sz w:val="22"/>
          <w:szCs w:val="22"/>
        </w:rPr>
      </w:pPr>
      <w:r w:rsidRPr="00C27185">
        <w:rPr>
          <w:rFonts w:cstheme="minorHAnsi"/>
          <w:sz w:val="22"/>
          <w:szCs w:val="22"/>
          <w:u w:val="single"/>
        </w:rPr>
        <w:t>Peter Keeping</w:t>
      </w:r>
      <w:r w:rsidRPr="00C27185">
        <w:rPr>
          <w:rFonts w:cstheme="minorHAnsi"/>
          <w:sz w:val="22"/>
          <w:szCs w:val="22"/>
        </w:rPr>
        <w:t>, Bowmanville, Ontario – sells unusual &amp; hard to find clematis as well as perennials at very reasonable prices– Peter imports clematis from Europe/England 905-697-7842</w:t>
      </w:r>
    </w:p>
    <w:p w:rsidR="00800999" w:rsidRPr="00C27185" w:rsidRDefault="00800999" w:rsidP="006F68EF">
      <w:pPr>
        <w:rPr>
          <w:rFonts w:cstheme="minorHAnsi"/>
          <w:sz w:val="22"/>
          <w:szCs w:val="22"/>
        </w:rPr>
      </w:pPr>
    </w:p>
    <w:p w:rsidR="00C27185" w:rsidRPr="00C27185" w:rsidRDefault="00B974C5">
      <w:pPr>
        <w:rPr>
          <w:rFonts w:cstheme="minorHAnsi"/>
          <w:b/>
          <w:i/>
          <w:sz w:val="22"/>
          <w:szCs w:val="22"/>
        </w:rPr>
      </w:pPr>
      <w:r>
        <w:rPr>
          <w:rFonts w:cstheme="minorHAnsi"/>
          <w:b/>
          <w:i/>
          <w:sz w:val="22"/>
          <w:szCs w:val="22"/>
        </w:rPr>
        <w:t>Y</w:t>
      </w:r>
      <w:r w:rsidR="00A24B30" w:rsidRPr="00C27185">
        <w:rPr>
          <w:rFonts w:cstheme="minorHAnsi"/>
          <w:b/>
          <w:i/>
          <w:sz w:val="22"/>
          <w:szCs w:val="22"/>
        </w:rPr>
        <w:t>ou will notice that most of the varieties listed are from Mason House</w:t>
      </w:r>
      <w:r w:rsidR="00D86586" w:rsidRPr="00C27185">
        <w:rPr>
          <w:rFonts w:cstheme="minorHAnsi"/>
          <w:b/>
          <w:i/>
          <w:sz w:val="22"/>
          <w:szCs w:val="22"/>
        </w:rPr>
        <w:t xml:space="preserve"> Gardens</w:t>
      </w:r>
      <w:r w:rsidR="00A24B30" w:rsidRPr="00C27185">
        <w:rPr>
          <w:rFonts w:cstheme="minorHAnsi"/>
          <w:b/>
          <w:i/>
          <w:sz w:val="22"/>
          <w:szCs w:val="22"/>
        </w:rPr>
        <w:t xml:space="preserve"> as Jeff Mason, the owner, lists his plants on his website</w:t>
      </w:r>
      <w:r w:rsidR="00C531DE" w:rsidRPr="00C27185">
        <w:rPr>
          <w:rFonts w:cstheme="minorHAnsi"/>
          <w:b/>
          <w:i/>
          <w:sz w:val="22"/>
          <w:szCs w:val="22"/>
        </w:rPr>
        <w:t xml:space="preserve"> so I know what is available.  </w:t>
      </w:r>
      <w:r w:rsidR="00A24B30" w:rsidRPr="00C27185">
        <w:rPr>
          <w:rFonts w:cstheme="minorHAnsi"/>
          <w:b/>
          <w:i/>
          <w:sz w:val="22"/>
          <w:szCs w:val="22"/>
        </w:rPr>
        <w:t xml:space="preserve">I have grown them all.  </w:t>
      </w:r>
      <w:r w:rsidR="00C531DE" w:rsidRPr="00C27185">
        <w:rPr>
          <w:rFonts w:cstheme="minorHAnsi"/>
          <w:b/>
          <w:i/>
          <w:sz w:val="22"/>
          <w:szCs w:val="22"/>
        </w:rPr>
        <w:t>Check with your local nursery for availability or ask them to order for yo</w:t>
      </w:r>
      <w:r w:rsidR="00C27185" w:rsidRPr="00C27185">
        <w:rPr>
          <w:rFonts w:cstheme="minorHAnsi"/>
          <w:b/>
          <w:i/>
          <w:sz w:val="22"/>
          <w:szCs w:val="22"/>
        </w:rPr>
        <w:t xml:space="preserve">u. </w:t>
      </w:r>
      <w:r w:rsidR="0098534B">
        <w:rPr>
          <w:rFonts w:cstheme="minorHAnsi"/>
          <w:b/>
          <w:i/>
          <w:sz w:val="22"/>
          <w:szCs w:val="22"/>
        </w:rPr>
        <w:t xml:space="preserve">  Sofie </w:t>
      </w:r>
      <w:proofErr w:type="spellStart"/>
      <w:r w:rsidR="0098534B">
        <w:rPr>
          <w:rFonts w:cstheme="minorHAnsi"/>
          <w:b/>
          <w:i/>
          <w:sz w:val="22"/>
          <w:szCs w:val="22"/>
        </w:rPr>
        <w:t>Bigham</w:t>
      </w:r>
      <w:proofErr w:type="spellEnd"/>
    </w:p>
    <w:p w:rsidR="00C27185" w:rsidRPr="00C27185" w:rsidRDefault="00C27185">
      <w:pPr>
        <w:rPr>
          <w:rFonts w:cstheme="minorHAnsi"/>
          <w:b/>
          <w:i/>
          <w:sz w:val="22"/>
          <w:szCs w:val="22"/>
        </w:rPr>
      </w:pPr>
    </w:p>
    <w:p w:rsidR="00B974C5" w:rsidRDefault="00B974C5">
      <w:pPr>
        <w:rPr>
          <w:rFonts w:cstheme="minorHAnsi"/>
          <w:sz w:val="22"/>
          <w:szCs w:val="22"/>
        </w:rPr>
      </w:pPr>
    </w:p>
    <w:p w:rsidR="0064484B" w:rsidRPr="00C27185" w:rsidRDefault="0064484B">
      <w:pPr>
        <w:rPr>
          <w:rFonts w:cstheme="minorHAnsi"/>
          <w:sz w:val="22"/>
          <w:szCs w:val="22"/>
        </w:rPr>
      </w:pPr>
    </w:p>
    <w:tbl>
      <w:tblPr>
        <w:tblStyle w:val="TableGrid"/>
        <w:tblW w:w="10881" w:type="dxa"/>
        <w:tblLayout w:type="fixed"/>
        <w:tblLook w:val="04A0" w:firstRow="1" w:lastRow="0" w:firstColumn="1" w:lastColumn="0" w:noHBand="0" w:noVBand="1"/>
      </w:tblPr>
      <w:tblGrid>
        <w:gridCol w:w="1526"/>
        <w:gridCol w:w="2219"/>
        <w:gridCol w:w="5294"/>
        <w:gridCol w:w="1842"/>
      </w:tblGrid>
      <w:tr w:rsidR="005A2E5B" w:rsidRPr="00C27185" w:rsidTr="00477756">
        <w:tc>
          <w:tcPr>
            <w:tcW w:w="1526" w:type="dxa"/>
          </w:tcPr>
          <w:p w:rsidR="005A2E5B" w:rsidRPr="0064484B" w:rsidRDefault="005806E7" w:rsidP="00825293">
            <w:pPr>
              <w:rPr>
                <w:rFonts w:cstheme="minorHAnsi"/>
                <w:sz w:val="20"/>
                <w:szCs w:val="20"/>
              </w:rPr>
            </w:pPr>
            <w:r w:rsidRPr="0064484B">
              <w:rPr>
                <w:rFonts w:cstheme="minorHAnsi"/>
                <w:sz w:val="20"/>
                <w:szCs w:val="20"/>
              </w:rPr>
              <w:t>Annual</w:t>
            </w:r>
          </w:p>
        </w:tc>
        <w:tc>
          <w:tcPr>
            <w:tcW w:w="2219" w:type="dxa"/>
          </w:tcPr>
          <w:p w:rsidR="005A2E5B" w:rsidRPr="0064484B" w:rsidRDefault="005A2E5B" w:rsidP="00825293">
            <w:pPr>
              <w:rPr>
                <w:rFonts w:cstheme="minorHAnsi"/>
                <w:sz w:val="20"/>
                <w:szCs w:val="20"/>
              </w:rPr>
            </w:pPr>
            <w:r w:rsidRPr="0064484B">
              <w:rPr>
                <w:rFonts w:cstheme="minorHAnsi"/>
                <w:sz w:val="20"/>
                <w:szCs w:val="20"/>
              </w:rPr>
              <w:t>Coreopsis Coloropsis Jive</w:t>
            </w:r>
          </w:p>
        </w:tc>
        <w:tc>
          <w:tcPr>
            <w:tcW w:w="5294" w:type="dxa"/>
          </w:tcPr>
          <w:p w:rsidR="005806E7" w:rsidRPr="0064484B" w:rsidRDefault="005806E7" w:rsidP="005806E7">
            <w:pPr>
              <w:shd w:val="clear" w:color="auto" w:fill="FDFDFB"/>
              <w:spacing w:before="100" w:beforeAutospacing="1" w:after="100" w:afterAutospacing="1" w:line="210" w:lineRule="atLeast"/>
              <w:rPr>
                <w:rFonts w:eastAsia="Times New Roman" w:cstheme="minorHAnsi"/>
                <w:sz w:val="20"/>
                <w:szCs w:val="20"/>
                <w:lang w:eastAsia="en-CA"/>
              </w:rPr>
            </w:pPr>
            <w:r w:rsidRPr="0064484B">
              <w:rPr>
                <w:rFonts w:eastAsia="Times New Roman" w:cstheme="minorHAnsi"/>
                <w:sz w:val="20"/>
                <w:szCs w:val="20"/>
                <w:lang w:eastAsia="en-CA"/>
              </w:rPr>
              <w:t>A new series of tender varieties called the COLOROPSIS™ Series. All members of this series are highly floriferous, bearing masses of 1-2 inch, single flowers with toothed petals all summer.  Their green, threadleaf foliage forms a strong, bushy clump</w:t>
            </w:r>
            <w:r w:rsidR="00A3383D" w:rsidRPr="0064484B">
              <w:rPr>
                <w:rFonts w:eastAsia="Times New Roman" w:cstheme="minorHAnsi"/>
                <w:sz w:val="20"/>
                <w:szCs w:val="20"/>
                <w:lang w:eastAsia="en-CA"/>
              </w:rPr>
              <w:t>, reaching a height of 16-24 inches</w:t>
            </w:r>
            <w:r w:rsidRPr="0064484B">
              <w:rPr>
                <w:rFonts w:eastAsia="Times New Roman" w:cstheme="minorHAnsi"/>
                <w:sz w:val="20"/>
                <w:szCs w:val="20"/>
                <w:lang w:eastAsia="en-CA"/>
              </w:rPr>
              <w:t>. Planted en masse, these plants pack a huge punch of color.</w:t>
            </w:r>
          </w:p>
          <w:p w:rsidR="005A2E5B" w:rsidRPr="0064484B" w:rsidRDefault="005806E7" w:rsidP="005806E7">
            <w:pPr>
              <w:shd w:val="clear" w:color="auto" w:fill="FDFDFB"/>
              <w:spacing w:before="100" w:beforeAutospacing="1" w:after="100" w:afterAutospacing="1" w:line="210" w:lineRule="atLeast"/>
              <w:rPr>
                <w:rFonts w:eastAsia="Times New Roman" w:cstheme="minorHAnsi"/>
                <w:sz w:val="20"/>
                <w:szCs w:val="20"/>
                <w:lang w:eastAsia="en-CA"/>
              </w:rPr>
            </w:pPr>
            <w:r w:rsidRPr="0064484B">
              <w:rPr>
                <w:rFonts w:cstheme="minorHAnsi"/>
                <w:sz w:val="20"/>
                <w:szCs w:val="20"/>
              </w:rPr>
              <w:t>“Jive” produces masses of white flowers with a large, saturated burgundy eye and an orange center. The burgundy eye is the dominant color.</w:t>
            </w:r>
          </w:p>
        </w:tc>
        <w:tc>
          <w:tcPr>
            <w:tcW w:w="1842" w:type="dxa"/>
          </w:tcPr>
          <w:p w:rsidR="005A2E5B" w:rsidRPr="0064484B" w:rsidRDefault="005806E7" w:rsidP="00825293">
            <w:pPr>
              <w:rPr>
                <w:rFonts w:cstheme="minorHAnsi"/>
                <w:sz w:val="20"/>
                <w:szCs w:val="20"/>
              </w:rPr>
            </w:pPr>
            <w:r w:rsidRPr="0064484B">
              <w:rPr>
                <w:rFonts w:cstheme="minorHAnsi"/>
                <w:sz w:val="20"/>
                <w:szCs w:val="20"/>
              </w:rPr>
              <w:t>Mason House</w:t>
            </w:r>
          </w:p>
        </w:tc>
      </w:tr>
      <w:tr w:rsidR="005A2E5B" w:rsidRPr="00C27185" w:rsidTr="00477756">
        <w:tc>
          <w:tcPr>
            <w:tcW w:w="1526" w:type="dxa"/>
          </w:tcPr>
          <w:p w:rsidR="005A2E5B" w:rsidRPr="0064484B" w:rsidRDefault="005806E7" w:rsidP="00825293">
            <w:pPr>
              <w:rPr>
                <w:rFonts w:cstheme="minorHAnsi"/>
                <w:sz w:val="20"/>
                <w:szCs w:val="20"/>
              </w:rPr>
            </w:pPr>
            <w:r w:rsidRPr="0064484B">
              <w:rPr>
                <w:rFonts w:cstheme="minorHAnsi"/>
                <w:sz w:val="20"/>
                <w:szCs w:val="20"/>
              </w:rPr>
              <w:t>Annual</w:t>
            </w:r>
          </w:p>
        </w:tc>
        <w:tc>
          <w:tcPr>
            <w:tcW w:w="2219" w:type="dxa"/>
          </w:tcPr>
          <w:p w:rsidR="005A2E5B" w:rsidRPr="0064484B" w:rsidRDefault="00A3383D" w:rsidP="00825293">
            <w:pPr>
              <w:rPr>
                <w:rFonts w:cstheme="minorHAnsi"/>
                <w:sz w:val="20"/>
                <w:szCs w:val="20"/>
              </w:rPr>
            </w:pPr>
            <w:r w:rsidRPr="0064484B">
              <w:rPr>
                <w:rFonts w:cstheme="minorHAnsi"/>
                <w:sz w:val="20"/>
                <w:szCs w:val="20"/>
              </w:rPr>
              <w:t>Coreopsis Coloropsis  - Li</w:t>
            </w:r>
            <w:r w:rsidR="005A2E5B" w:rsidRPr="0064484B">
              <w:rPr>
                <w:rFonts w:cstheme="minorHAnsi"/>
                <w:sz w:val="20"/>
                <w:szCs w:val="20"/>
              </w:rPr>
              <w:t>mbo</w:t>
            </w:r>
          </w:p>
        </w:tc>
        <w:tc>
          <w:tcPr>
            <w:tcW w:w="5294" w:type="dxa"/>
          </w:tcPr>
          <w:p w:rsidR="005A2E5B" w:rsidRPr="0064484B" w:rsidRDefault="005806E7" w:rsidP="005806E7">
            <w:pPr>
              <w:shd w:val="clear" w:color="auto" w:fill="FDFDFB"/>
              <w:spacing w:before="100" w:beforeAutospacing="1" w:after="100" w:afterAutospacing="1" w:line="210" w:lineRule="atLeast"/>
              <w:rPr>
                <w:rFonts w:eastAsia="Times New Roman" w:cstheme="minorHAnsi"/>
                <w:sz w:val="20"/>
                <w:szCs w:val="20"/>
                <w:lang w:eastAsia="en-CA"/>
              </w:rPr>
            </w:pPr>
            <w:r w:rsidRPr="0064484B">
              <w:rPr>
                <w:rFonts w:eastAsia="Times New Roman" w:cstheme="minorHAnsi"/>
                <w:sz w:val="20"/>
                <w:szCs w:val="20"/>
                <w:lang w:eastAsia="en-CA"/>
              </w:rPr>
              <w:t xml:space="preserve">'Limbo' PPAF produces masses of </w:t>
            </w:r>
            <w:r w:rsidR="0098534B" w:rsidRPr="0064484B">
              <w:rPr>
                <w:rFonts w:eastAsia="Times New Roman" w:cstheme="minorHAnsi"/>
                <w:sz w:val="20"/>
                <w:szCs w:val="20"/>
                <w:lang w:eastAsia="en-CA"/>
              </w:rPr>
              <w:t xml:space="preserve">bronze flowers edged in </w:t>
            </w:r>
            <w:r w:rsidRPr="0064484B">
              <w:rPr>
                <w:rFonts w:eastAsia="Times New Roman" w:cstheme="minorHAnsi"/>
                <w:sz w:val="20"/>
                <w:szCs w:val="20"/>
                <w:lang w:eastAsia="en-CA"/>
              </w:rPr>
              <w:t>whi</w:t>
            </w:r>
            <w:r w:rsidR="00643750" w:rsidRPr="0064484B">
              <w:rPr>
                <w:rFonts w:eastAsia="Times New Roman" w:cstheme="minorHAnsi"/>
                <w:sz w:val="20"/>
                <w:szCs w:val="20"/>
                <w:lang w:eastAsia="en-CA"/>
              </w:rPr>
              <w:t>t</w:t>
            </w:r>
            <w:r w:rsidR="0098534B" w:rsidRPr="0064484B">
              <w:rPr>
                <w:rFonts w:eastAsia="Times New Roman" w:cstheme="minorHAnsi"/>
                <w:sz w:val="20"/>
                <w:szCs w:val="20"/>
                <w:lang w:eastAsia="en-CA"/>
              </w:rPr>
              <w:t xml:space="preserve">e </w:t>
            </w:r>
            <w:r w:rsidR="00643750" w:rsidRPr="0064484B">
              <w:rPr>
                <w:rFonts w:eastAsia="Times New Roman" w:cstheme="minorHAnsi"/>
                <w:sz w:val="20"/>
                <w:szCs w:val="20"/>
                <w:lang w:eastAsia="en-CA"/>
              </w:rPr>
              <w:t>fading to chocolate brown, producing a multi-coloured effect.</w:t>
            </w:r>
            <w:r w:rsidR="0098534B" w:rsidRPr="0064484B">
              <w:rPr>
                <w:rFonts w:eastAsia="Times New Roman" w:cstheme="minorHAnsi"/>
                <w:sz w:val="20"/>
                <w:szCs w:val="20"/>
                <w:lang w:eastAsia="en-CA"/>
              </w:rPr>
              <w:t xml:space="preserve">  A standout plant!</w:t>
            </w:r>
          </w:p>
        </w:tc>
        <w:tc>
          <w:tcPr>
            <w:tcW w:w="1842" w:type="dxa"/>
          </w:tcPr>
          <w:p w:rsidR="005A2E5B" w:rsidRPr="0064484B" w:rsidRDefault="005806E7" w:rsidP="00825293">
            <w:pPr>
              <w:rPr>
                <w:rFonts w:cstheme="minorHAnsi"/>
                <w:sz w:val="20"/>
                <w:szCs w:val="20"/>
              </w:rPr>
            </w:pPr>
            <w:r w:rsidRPr="0064484B">
              <w:rPr>
                <w:rFonts w:cstheme="minorHAnsi"/>
                <w:sz w:val="20"/>
                <w:szCs w:val="20"/>
              </w:rPr>
              <w:t>Mason House</w:t>
            </w:r>
          </w:p>
        </w:tc>
      </w:tr>
      <w:tr w:rsidR="005A2E5B" w:rsidRPr="00C27185" w:rsidTr="00477756">
        <w:tc>
          <w:tcPr>
            <w:tcW w:w="1526" w:type="dxa"/>
          </w:tcPr>
          <w:p w:rsidR="005A2E5B" w:rsidRPr="0064484B" w:rsidRDefault="005806E7" w:rsidP="00825293">
            <w:pPr>
              <w:rPr>
                <w:rFonts w:cstheme="minorHAnsi"/>
                <w:sz w:val="20"/>
                <w:szCs w:val="20"/>
              </w:rPr>
            </w:pPr>
            <w:r w:rsidRPr="0064484B">
              <w:rPr>
                <w:rFonts w:cstheme="minorHAnsi"/>
                <w:sz w:val="20"/>
                <w:szCs w:val="20"/>
              </w:rPr>
              <w:t>Annual</w:t>
            </w:r>
          </w:p>
        </w:tc>
        <w:tc>
          <w:tcPr>
            <w:tcW w:w="2219" w:type="dxa"/>
          </w:tcPr>
          <w:p w:rsidR="005A2E5B" w:rsidRPr="0064484B" w:rsidRDefault="00A3383D" w:rsidP="00825293">
            <w:pPr>
              <w:rPr>
                <w:rFonts w:cstheme="minorHAnsi"/>
                <w:sz w:val="20"/>
                <w:szCs w:val="20"/>
              </w:rPr>
            </w:pPr>
            <w:r w:rsidRPr="0064484B">
              <w:rPr>
                <w:rFonts w:cstheme="minorHAnsi"/>
                <w:sz w:val="20"/>
                <w:szCs w:val="20"/>
              </w:rPr>
              <w:t>Coreopsis coloropsis M</w:t>
            </w:r>
            <w:r w:rsidR="005806E7" w:rsidRPr="0064484B">
              <w:rPr>
                <w:rFonts w:cstheme="minorHAnsi"/>
                <w:sz w:val="20"/>
                <w:szCs w:val="20"/>
              </w:rPr>
              <w:t>ambo</w:t>
            </w:r>
          </w:p>
        </w:tc>
        <w:tc>
          <w:tcPr>
            <w:tcW w:w="5294" w:type="dxa"/>
          </w:tcPr>
          <w:p w:rsidR="005A2E5B" w:rsidRPr="0064484B" w:rsidRDefault="005806E7" w:rsidP="00825293">
            <w:pPr>
              <w:rPr>
                <w:rFonts w:cstheme="minorHAnsi"/>
                <w:sz w:val="20"/>
                <w:szCs w:val="20"/>
              </w:rPr>
            </w:pPr>
            <w:r w:rsidRPr="0064484B">
              <w:rPr>
                <w:rFonts w:cstheme="minorHAnsi"/>
                <w:sz w:val="20"/>
                <w:szCs w:val="20"/>
                <w:lang w:val="en"/>
              </w:rPr>
              <w:t xml:space="preserve">Mambo </w:t>
            </w:r>
            <w:r w:rsidR="00B974C5" w:rsidRPr="0064484B">
              <w:rPr>
                <w:rFonts w:cstheme="minorHAnsi"/>
                <w:sz w:val="20"/>
                <w:szCs w:val="20"/>
                <w:lang w:val="en"/>
              </w:rPr>
              <w:t>flowers open</w:t>
            </w:r>
            <w:r w:rsidRPr="0064484B">
              <w:rPr>
                <w:rFonts w:cstheme="minorHAnsi"/>
                <w:sz w:val="20"/>
                <w:szCs w:val="20"/>
                <w:lang w:val="en"/>
              </w:rPr>
              <w:t xml:space="preserve"> creamy </w:t>
            </w:r>
            <w:r w:rsidR="00B974C5" w:rsidRPr="0064484B">
              <w:rPr>
                <w:rFonts w:cstheme="minorHAnsi"/>
                <w:sz w:val="20"/>
                <w:szCs w:val="20"/>
                <w:lang w:val="en"/>
              </w:rPr>
              <w:t>white with</w:t>
            </w:r>
            <w:r w:rsidRPr="0064484B">
              <w:rPr>
                <w:rFonts w:cstheme="minorHAnsi"/>
                <w:sz w:val="20"/>
                <w:szCs w:val="20"/>
                <w:lang w:val="en"/>
              </w:rPr>
              <w:t xml:space="preserve"> a burgundy eye zone with the creamy white portion aging in a few days to a rose-pink </w:t>
            </w:r>
            <w:r w:rsidR="00A3383D" w:rsidRPr="0064484B">
              <w:rPr>
                <w:rFonts w:cstheme="minorHAnsi"/>
                <w:sz w:val="20"/>
                <w:szCs w:val="20"/>
                <w:lang w:val="en"/>
              </w:rPr>
              <w:t xml:space="preserve">color, producing a multi-coloured </w:t>
            </w:r>
            <w:r w:rsidRPr="0064484B">
              <w:rPr>
                <w:rFonts w:cstheme="minorHAnsi"/>
                <w:sz w:val="20"/>
                <w:szCs w:val="20"/>
                <w:lang w:val="en"/>
              </w:rPr>
              <w:t>effect.</w:t>
            </w:r>
          </w:p>
        </w:tc>
        <w:tc>
          <w:tcPr>
            <w:tcW w:w="1842" w:type="dxa"/>
          </w:tcPr>
          <w:p w:rsidR="005A2E5B" w:rsidRPr="0064484B" w:rsidRDefault="005806E7" w:rsidP="00825293">
            <w:pPr>
              <w:rPr>
                <w:rFonts w:cstheme="minorHAnsi"/>
                <w:sz w:val="20"/>
                <w:szCs w:val="20"/>
              </w:rPr>
            </w:pPr>
            <w:r w:rsidRPr="0064484B">
              <w:rPr>
                <w:rFonts w:cstheme="minorHAnsi"/>
                <w:sz w:val="20"/>
                <w:szCs w:val="20"/>
              </w:rPr>
              <w:t>Mason House</w:t>
            </w:r>
          </w:p>
        </w:tc>
      </w:tr>
      <w:tr w:rsidR="005A2E5B" w:rsidRPr="00C27185" w:rsidTr="00477756">
        <w:tc>
          <w:tcPr>
            <w:tcW w:w="1526" w:type="dxa"/>
          </w:tcPr>
          <w:p w:rsidR="005A2E5B" w:rsidRPr="0064484B" w:rsidRDefault="00E76EA8" w:rsidP="00825293">
            <w:pPr>
              <w:rPr>
                <w:rFonts w:cstheme="minorHAnsi"/>
                <w:sz w:val="20"/>
                <w:szCs w:val="20"/>
              </w:rPr>
            </w:pPr>
            <w:r w:rsidRPr="0064484B">
              <w:rPr>
                <w:rFonts w:cstheme="minorHAnsi"/>
                <w:sz w:val="20"/>
                <w:szCs w:val="20"/>
              </w:rPr>
              <w:t>Annual Grass</w:t>
            </w:r>
          </w:p>
        </w:tc>
        <w:tc>
          <w:tcPr>
            <w:tcW w:w="2219" w:type="dxa"/>
          </w:tcPr>
          <w:p w:rsidR="005A2E5B" w:rsidRPr="0064484B" w:rsidRDefault="0098534B" w:rsidP="00825293">
            <w:pPr>
              <w:rPr>
                <w:rFonts w:cstheme="minorHAnsi"/>
                <w:sz w:val="20"/>
                <w:szCs w:val="20"/>
              </w:rPr>
            </w:pPr>
            <w:r w:rsidRPr="0064484B">
              <w:rPr>
                <w:rFonts w:cstheme="minorHAnsi"/>
                <w:sz w:val="20"/>
                <w:szCs w:val="20"/>
              </w:rPr>
              <w:t>Pennise</w:t>
            </w:r>
            <w:r w:rsidR="00210A6D" w:rsidRPr="0064484B">
              <w:rPr>
                <w:rFonts w:cstheme="minorHAnsi"/>
                <w:sz w:val="20"/>
                <w:szCs w:val="20"/>
              </w:rPr>
              <w:t xml:space="preserve">tum </w:t>
            </w:r>
            <w:proofErr w:type="spellStart"/>
            <w:r w:rsidR="00DA318E" w:rsidRPr="0064484B">
              <w:rPr>
                <w:rFonts w:cstheme="minorHAnsi"/>
                <w:sz w:val="20"/>
                <w:szCs w:val="20"/>
              </w:rPr>
              <w:t>Purpure</w:t>
            </w:r>
            <w:r w:rsidR="00E76EA8" w:rsidRPr="0064484B">
              <w:rPr>
                <w:rFonts w:cstheme="minorHAnsi"/>
                <w:sz w:val="20"/>
                <w:szCs w:val="20"/>
              </w:rPr>
              <w:t>um</w:t>
            </w:r>
            <w:proofErr w:type="spellEnd"/>
            <w:r w:rsidR="00E76EA8" w:rsidRPr="0064484B">
              <w:rPr>
                <w:rFonts w:cstheme="minorHAnsi"/>
                <w:sz w:val="20"/>
                <w:szCs w:val="20"/>
              </w:rPr>
              <w:t xml:space="preserve"> </w:t>
            </w:r>
            <w:proofErr w:type="spellStart"/>
            <w:r w:rsidR="00210A6D" w:rsidRPr="0064484B">
              <w:rPr>
                <w:rFonts w:cstheme="minorHAnsi"/>
                <w:sz w:val="20"/>
                <w:szCs w:val="20"/>
              </w:rPr>
              <w:t>Virtigo</w:t>
            </w:r>
            <w:proofErr w:type="spellEnd"/>
          </w:p>
        </w:tc>
        <w:tc>
          <w:tcPr>
            <w:tcW w:w="5294" w:type="dxa"/>
          </w:tcPr>
          <w:p w:rsidR="005A2E5B" w:rsidRPr="0064484B" w:rsidRDefault="00E76EA8" w:rsidP="00E76EA8">
            <w:pPr>
              <w:rPr>
                <w:rFonts w:cstheme="minorHAnsi"/>
                <w:sz w:val="20"/>
                <w:szCs w:val="20"/>
              </w:rPr>
            </w:pPr>
            <w:r w:rsidRPr="0064484B">
              <w:rPr>
                <w:rFonts w:cstheme="minorHAnsi"/>
                <w:sz w:val="20"/>
                <w:szCs w:val="20"/>
              </w:rPr>
              <w:t xml:space="preserve">Fast growing to a height of 36-48” tall, producing </w:t>
            </w:r>
            <w:r w:rsidR="00B974C5" w:rsidRPr="0064484B">
              <w:rPr>
                <w:rFonts w:cstheme="minorHAnsi"/>
                <w:sz w:val="20"/>
                <w:szCs w:val="20"/>
              </w:rPr>
              <w:t>its striking</w:t>
            </w:r>
            <w:r w:rsidRPr="0064484B">
              <w:rPr>
                <w:rFonts w:cstheme="minorHAnsi"/>
                <w:sz w:val="20"/>
                <w:szCs w:val="20"/>
              </w:rPr>
              <w:t xml:space="preserve"> dark burgundy almost black foliage much sooner </w:t>
            </w:r>
            <w:r w:rsidR="001A716B" w:rsidRPr="0064484B">
              <w:rPr>
                <w:rFonts w:cstheme="minorHAnsi"/>
                <w:sz w:val="20"/>
                <w:szCs w:val="20"/>
              </w:rPr>
              <w:t>than other annual pennisetum.  I</w:t>
            </w:r>
            <w:r w:rsidRPr="0064484B">
              <w:rPr>
                <w:rFonts w:cstheme="minorHAnsi"/>
                <w:sz w:val="20"/>
                <w:szCs w:val="20"/>
              </w:rPr>
              <w:t>t will maintain its best color in full sun.</w:t>
            </w:r>
          </w:p>
        </w:tc>
        <w:tc>
          <w:tcPr>
            <w:tcW w:w="1842" w:type="dxa"/>
          </w:tcPr>
          <w:p w:rsidR="005A2E5B" w:rsidRPr="0064484B" w:rsidRDefault="00E76EA8" w:rsidP="00825293">
            <w:pPr>
              <w:rPr>
                <w:rFonts w:cstheme="minorHAnsi"/>
                <w:sz w:val="20"/>
                <w:szCs w:val="20"/>
              </w:rPr>
            </w:pPr>
            <w:r w:rsidRPr="0064484B">
              <w:rPr>
                <w:rFonts w:cstheme="minorHAnsi"/>
                <w:sz w:val="20"/>
                <w:szCs w:val="20"/>
              </w:rPr>
              <w:t xml:space="preserve">Mason House </w:t>
            </w:r>
          </w:p>
        </w:tc>
      </w:tr>
      <w:tr w:rsidR="003128DA" w:rsidRPr="00C27185" w:rsidTr="00477756">
        <w:tc>
          <w:tcPr>
            <w:tcW w:w="1526" w:type="dxa"/>
          </w:tcPr>
          <w:p w:rsidR="003128DA" w:rsidRPr="0064484B" w:rsidRDefault="003128DA" w:rsidP="00FC0B0D">
            <w:pPr>
              <w:rPr>
                <w:rFonts w:cstheme="minorHAnsi"/>
                <w:sz w:val="20"/>
                <w:szCs w:val="20"/>
              </w:rPr>
            </w:pPr>
            <w:r w:rsidRPr="0064484B">
              <w:rPr>
                <w:rFonts w:cstheme="minorHAnsi"/>
                <w:sz w:val="20"/>
                <w:szCs w:val="20"/>
              </w:rPr>
              <w:t xml:space="preserve">Annual </w:t>
            </w:r>
          </w:p>
        </w:tc>
        <w:tc>
          <w:tcPr>
            <w:tcW w:w="2219" w:type="dxa"/>
          </w:tcPr>
          <w:p w:rsidR="003128DA" w:rsidRPr="0064484B" w:rsidRDefault="003128DA" w:rsidP="00FC0B0D">
            <w:pPr>
              <w:rPr>
                <w:rFonts w:cstheme="minorHAnsi"/>
                <w:sz w:val="20"/>
                <w:szCs w:val="20"/>
              </w:rPr>
            </w:pPr>
            <w:r w:rsidRPr="0064484B">
              <w:rPr>
                <w:rFonts w:cstheme="minorHAnsi"/>
                <w:sz w:val="20"/>
                <w:szCs w:val="20"/>
              </w:rPr>
              <w:t>Salvia Patens Blue Angel</w:t>
            </w:r>
            <w:r w:rsidR="006C10F8" w:rsidRPr="0064484B">
              <w:rPr>
                <w:rFonts w:cstheme="minorHAnsi"/>
                <w:sz w:val="20"/>
                <w:szCs w:val="20"/>
              </w:rPr>
              <w:t xml:space="preserve"> (medium blue)</w:t>
            </w:r>
            <w:r w:rsidRPr="0064484B">
              <w:rPr>
                <w:rFonts w:cstheme="minorHAnsi"/>
                <w:sz w:val="20"/>
                <w:szCs w:val="20"/>
              </w:rPr>
              <w:t xml:space="preserve"> or Cambridge Blue</w:t>
            </w:r>
            <w:r w:rsidR="001A716B" w:rsidRPr="0064484B">
              <w:rPr>
                <w:rFonts w:cstheme="minorHAnsi"/>
                <w:sz w:val="20"/>
                <w:szCs w:val="20"/>
              </w:rPr>
              <w:t xml:space="preserve"> (light blue)</w:t>
            </w:r>
            <w:r w:rsidRPr="0064484B">
              <w:rPr>
                <w:rFonts w:cstheme="minorHAnsi"/>
                <w:sz w:val="20"/>
                <w:szCs w:val="20"/>
              </w:rPr>
              <w:t xml:space="preserve"> or Oxford Blue</w:t>
            </w:r>
            <w:r w:rsidR="001A716B" w:rsidRPr="0064484B">
              <w:rPr>
                <w:rFonts w:cstheme="minorHAnsi"/>
                <w:sz w:val="20"/>
                <w:szCs w:val="20"/>
              </w:rPr>
              <w:t xml:space="preserve"> (dark blue)</w:t>
            </w:r>
          </w:p>
        </w:tc>
        <w:tc>
          <w:tcPr>
            <w:tcW w:w="5294" w:type="dxa"/>
          </w:tcPr>
          <w:p w:rsidR="003128DA" w:rsidRPr="0064484B" w:rsidRDefault="001A716B" w:rsidP="00FC0B0D">
            <w:pPr>
              <w:rPr>
                <w:rFonts w:cstheme="minorHAnsi"/>
                <w:sz w:val="20"/>
                <w:szCs w:val="20"/>
              </w:rPr>
            </w:pPr>
            <w:r w:rsidRPr="0064484B">
              <w:rPr>
                <w:rFonts w:cstheme="minorHAnsi"/>
                <w:sz w:val="20"/>
                <w:szCs w:val="20"/>
              </w:rPr>
              <w:t>If you are looking for that elusive blue</w:t>
            </w:r>
            <w:r w:rsidR="006C10F8" w:rsidRPr="0064484B">
              <w:rPr>
                <w:rFonts w:cstheme="minorHAnsi"/>
                <w:sz w:val="20"/>
                <w:szCs w:val="20"/>
              </w:rPr>
              <w:t xml:space="preserve"> colour</w:t>
            </w:r>
            <w:r w:rsidRPr="0064484B">
              <w:rPr>
                <w:rFonts w:cstheme="minorHAnsi"/>
                <w:sz w:val="20"/>
                <w:szCs w:val="20"/>
              </w:rPr>
              <w:t xml:space="preserve">, not purple, try these salvias.  </w:t>
            </w:r>
            <w:r w:rsidR="00070AE1" w:rsidRPr="0064484B">
              <w:rPr>
                <w:rFonts w:cstheme="minorHAnsi"/>
                <w:sz w:val="20"/>
                <w:szCs w:val="20"/>
              </w:rPr>
              <w:t>Sporting t</w:t>
            </w:r>
            <w:r w:rsidR="003128DA" w:rsidRPr="0064484B">
              <w:rPr>
                <w:rFonts w:cstheme="minorHAnsi"/>
                <w:sz w:val="20"/>
                <w:szCs w:val="20"/>
              </w:rPr>
              <w:t xml:space="preserve">rue </w:t>
            </w:r>
            <w:r w:rsidRPr="0064484B">
              <w:rPr>
                <w:rFonts w:cstheme="minorHAnsi"/>
                <w:sz w:val="20"/>
                <w:szCs w:val="20"/>
              </w:rPr>
              <w:t>blue flowers, they form</w:t>
            </w:r>
            <w:r w:rsidR="003128DA" w:rsidRPr="0064484B">
              <w:rPr>
                <w:rFonts w:cstheme="minorHAnsi"/>
                <w:sz w:val="20"/>
                <w:szCs w:val="20"/>
              </w:rPr>
              <w:t xml:space="preserve"> a tuber which can be overwintered in a pot on a windowsill indoors.  </w:t>
            </w:r>
            <w:r w:rsidRPr="0064484B">
              <w:rPr>
                <w:rFonts w:cstheme="minorHAnsi"/>
                <w:sz w:val="20"/>
                <w:szCs w:val="20"/>
              </w:rPr>
              <w:t xml:space="preserve">Try cuttings as well.  </w:t>
            </w:r>
            <w:r w:rsidR="003128DA" w:rsidRPr="0064484B">
              <w:rPr>
                <w:rFonts w:cstheme="minorHAnsi"/>
                <w:sz w:val="20"/>
                <w:szCs w:val="20"/>
              </w:rPr>
              <w:t>Best to grow at least 3 for a good show.</w:t>
            </w:r>
            <w:r w:rsidR="006C10F8" w:rsidRPr="0064484B">
              <w:rPr>
                <w:rFonts w:cstheme="minorHAnsi"/>
                <w:sz w:val="20"/>
                <w:szCs w:val="20"/>
              </w:rPr>
              <w:t xml:space="preserve"> (E</w:t>
            </w:r>
            <w:r w:rsidRPr="0064484B">
              <w:rPr>
                <w:rFonts w:cstheme="minorHAnsi"/>
                <w:sz w:val="20"/>
                <w:szCs w:val="20"/>
              </w:rPr>
              <w:t>asy from seed if you can find it</w:t>
            </w:r>
            <w:r w:rsidR="006C10F8" w:rsidRPr="0064484B">
              <w:rPr>
                <w:rFonts w:cstheme="minorHAnsi"/>
                <w:sz w:val="20"/>
                <w:szCs w:val="20"/>
              </w:rPr>
              <w:t xml:space="preserve"> – usually available at speciality seed houses on-line</w:t>
            </w:r>
            <w:r w:rsidRPr="0064484B">
              <w:rPr>
                <w:rFonts w:cstheme="minorHAnsi"/>
                <w:sz w:val="20"/>
                <w:szCs w:val="20"/>
              </w:rPr>
              <w:t>)</w:t>
            </w:r>
          </w:p>
        </w:tc>
        <w:tc>
          <w:tcPr>
            <w:tcW w:w="1842" w:type="dxa"/>
          </w:tcPr>
          <w:p w:rsidR="003128DA" w:rsidRPr="0064484B" w:rsidRDefault="003128DA" w:rsidP="00FC0B0D">
            <w:pPr>
              <w:rPr>
                <w:rFonts w:cstheme="minorHAnsi"/>
                <w:sz w:val="20"/>
                <w:szCs w:val="20"/>
              </w:rPr>
            </w:pPr>
            <w:r w:rsidRPr="0064484B">
              <w:rPr>
                <w:rFonts w:cstheme="minorHAnsi"/>
                <w:sz w:val="20"/>
                <w:szCs w:val="20"/>
              </w:rPr>
              <w:t>Mason House</w:t>
            </w:r>
          </w:p>
          <w:p w:rsidR="003128DA" w:rsidRPr="0064484B" w:rsidRDefault="003128DA" w:rsidP="00FC0B0D">
            <w:pPr>
              <w:rPr>
                <w:rFonts w:cstheme="minorHAnsi"/>
                <w:sz w:val="20"/>
                <w:szCs w:val="20"/>
              </w:rPr>
            </w:pPr>
            <w:r w:rsidRPr="0064484B">
              <w:rPr>
                <w:rFonts w:cstheme="minorHAnsi"/>
                <w:sz w:val="20"/>
                <w:szCs w:val="20"/>
              </w:rPr>
              <w:t>Richter’s Herbs</w:t>
            </w:r>
          </w:p>
          <w:p w:rsidR="003128DA" w:rsidRPr="0064484B" w:rsidRDefault="003128DA" w:rsidP="00FC0B0D">
            <w:pPr>
              <w:rPr>
                <w:rFonts w:cstheme="minorHAnsi"/>
                <w:sz w:val="20"/>
                <w:szCs w:val="20"/>
              </w:rPr>
            </w:pPr>
            <w:r w:rsidRPr="0064484B">
              <w:rPr>
                <w:rFonts w:cstheme="minorHAnsi"/>
                <w:sz w:val="20"/>
                <w:szCs w:val="20"/>
              </w:rPr>
              <w:t>Vandermeer?</w:t>
            </w:r>
          </w:p>
        </w:tc>
      </w:tr>
      <w:tr w:rsidR="008505F1" w:rsidRPr="00C27185" w:rsidTr="00477756">
        <w:tc>
          <w:tcPr>
            <w:tcW w:w="1526" w:type="dxa"/>
          </w:tcPr>
          <w:p w:rsidR="008505F1" w:rsidRPr="0064484B" w:rsidRDefault="008505F1" w:rsidP="00FC0B0D">
            <w:pPr>
              <w:rPr>
                <w:rFonts w:cstheme="minorHAnsi"/>
                <w:sz w:val="20"/>
                <w:szCs w:val="20"/>
              </w:rPr>
            </w:pPr>
            <w:r w:rsidRPr="0064484B">
              <w:rPr>
                <w:rFonts w:cstheme="minorHAnsi"/>
                <w:sz w:val="20"/>
                <w:szCs w:val="20"/>
              </w:rPr>
              <w:t>Annual</w:t>
            </w:r>
          </w:p>
        </w:tc>
        <w:tc>
          <w:tcPr>
            <w:tcW w:w="2219" w:type="dxa"/>
          </w:tcPr>
          <w:p w:rsidR="008505F1" w:rsidRPr="0064484B" w:rsidRDefault="008505F1" w:rsidP="00FC0B0D">
            <w:pPr>
              <w:rPr>
                <w:rFonts w:cstheme="minorHAnsi"/>
                <w:sz w:val="20"/>
                <w:szCs w:val="20"/>
              </w:rPr>
            </w:pPr>
            <w:r w:rsidRPr="0064484B">
              <w:rPr>
                <w:rFonts w:cstheme="minorHAnsi"/>
                <w:sz w:val="20"/>
                <w:szCs w:val="20"/>
              </w:rPr>
              <w:t>Browalia Americana</w:t>
            </w:r>
          </w:p>
        </w:tc>
        <w:tc>
          <w:tcPr>
            <w:tcW w:w="5294" w:type="dxa"/>
          </w:tcPr>
          <w:p w:rsidR="008505F1" w:rsidRPr="0064484B" w:rsidRDefault="008505F1" w:rsidP="00FC0B0D">
            <w:pPr>
              <w:rPr>
                <w:rFonts w:cstheme="minorHAnsi"/>
                <w:sz w:val="20"/>
                <w:szCs w:val="20"/>
              </w:rPr>
            </w:pPr>
            <w:r w:rsidRPr="0064484B">
              <w:rPr>
                <w:rFonts w:cstheme="minorHAnsi"/>
                <w:sz w:val="20"/>
                <w:szCs w:val="20"/>
              </w:rPr>
              <w:t>Not your typical browalia</w:t>
            </w:r>
            <w:r w:rsidR="00536D29" w:rsidRPr="0064484B">
              <w:rPr>
                <w:rFonts w:cstheme="minorHAnsi"/>
                <w:sz w:val="20"/>
                <w:szCs w:val="20"/>
              </w:rPr>
              <w:t xml:space="preserve"> and difficult to find</w:t>
            </w:r>
            <w:r w:rsidRPr="0064484B">
              <w:rPr>
                <w:rFonts w:cstheme="minorHAnsi"/>
                <w:sz w:val="20"/>
                <w:szCs w:val="20"/>
              </w:rPr>
              <w:t xml:space="preserve">, Americana grows about 1 foot tall, with </w:t>
            </w:r>
            <w:r w:rsidR="00FF6BA6" w:rsidRPr="0064484B">
              <w:rPr>
                <w:rFonts w:cstheme="minorHAnsi"/>
                <w:sz w:val="20"/>
                <w:szCs w:val="20"/>
              </w:rPr>
              <w:t xml:space="preserve">delicate </w:t>
            </w:r>
            <w:r w:rsidR="001A716B" w:rsidRPr="0064484B">
              <w:rPr>
                <w:rFonts w:cstheme="minorHAnsi"/>
                <w:sz w:val="20"/>
                <w:szCs w:val="20"/>
              </w:rPr>
              <w:t xml:space="preserve">½” blue with </w:t>
            </w:r>
            <w:r w:rsidRPr="0064484B">
              <w:rPr>
                <w:rFonts w:cstheme="minorHAnsi"/>
                <w:sz w:val="20"/>
                <w:szCs w:val="20"/>
              </w:rPr>
              <w:t xml:space="preserve">white centred flowers that look like </w:t>
            </w:r>
            <w:r w:rsidR="00B974C5" w:rsidRPr="0064484B">
              <w:rPr>
                <w:rFonts w:cstheme="minorHAnsi"/>
                <w:sz w:val="20"/>
                <w:szCs w:val="20"/>
              </w:rPr>
              <w:t>lobelia</w:t>
            </w:r>
            <w:r w:rsidRPr="0064484B">
              <w:rPr>
                <w:rFonts w:cstheme="minorHAnsi"/>
                <w:sz w:val="20"/>
                <w:szCs w:val="20"/>
              </w:rPr>
              <w:t xml:space="preserve">.  Unlike </w:t>
            </w:r>
            <w:r w:rsidR="00B974C5" w:rsidRPr="0064484B">
              <w:rPr>
                <w:rFonts w:cstheme="minorHAnsi"/>
                <w:sz w:val="20"/>
                <w:szCs w:val="20"/>
              </w:rPr>
              <w:t>lobelia, which</w:t>
            </w:r>
            <w:r w:rsidRPr="0064484B">
              <w:rPr>
                <w:rFonts w:cstheme="minorHAnsi"/>
                <w:sz w:val="20"/>
                <w:szCs w:val="20"/>
              </w:rPr>
              <w:t xml:space="preserve"> fizzles out</w:t>
            </w:r>
            <w:r w:rsidR="001A716B" w:rsidRPr="0064484B">
              <w:rPr>
                <w:rFonts w:cstheme="minorHAnsi"/>
                <w:sz w:val="20"/>
                <w:szCs w:val="20"/>
              </w:rPr>
              <w:t xml:space="preserve"> in the heat of summer</w:t>
            </w:r>
            <w:r w:rsidRPr="0064484B">
              <w:rPr>
                <w:rFonts w:cstheme="minorHAnsi"/>
                <w:sz w:val="20"/>
                <w:szCs w:val="20"/>
              </w:rPr>
              <w:t xml:space="preserve">, it blooms all summer into fall.  Grow enmasse for best effect – Mason House sells several </w:t>
            </w:r>
            <w:r w:rsidR="00536D29" w:rsidRPr="0064484B">
              <w:rPr>
                <w:rFonts w:cstheme="minorHAnsi"/>
                <w:sz w:val="20"/>
                <w:szCs w:val="20"/>
              </w:rPr>
              <w:t xml:space="preserve">plants in a cell pack.  </w:t>
            </w:r>
            <w:r w:rsidRPr="0064484B">
              <w:rPr>
                <w:rFonts w:cstheme="minorHAnsi"/>
                <w:sz w:val="20"/>
                <w:szCs w:val="20"/>
              </w:rPr>
              <w:t xml:space="preserve">Will </w:t>
            </w:r>
            <w:r w:rsidR="00B974C5" w:rsidRPr="0064484B">
              <w:rPr>
                <w:rFonts w:cstheme="minorHAnsi"/>
                <w:sz w:val="20"/>
                <w:szCs w:val="20"/>
              </w:rPr>
              <w:t>self-</w:t>
            </w:r>
            <w:proofErr w:type="gramStart"/>
            <w:r w:rsidR="00B974C5" w:rsidRPr="0064484B">
              <w:rPr>
                <w:rFonts w:cstheme="minorHAnsi"/>
                <w:sz w:val="20"/>
                <w:szCs w:val="20"/>
              </w:rPr>
              <w:t>seed</w:t>
            </w:r>
            <w:r w:rsidR="00536D29" w:rsidRPr="0064484B">
              <w:rPr>
                <w:rFonts w:cstheme="minorHAnsi"/>
                <w:sz w:val="20"/>
                <w:szCs w:val="20"/>
              </w:rPr>
              <w:t xml:space="preserve"> </w:t>
            </w:r>
            <w:r w:rsidR="00477756" w:rsidRPr="0064484B">
              <w:rPr>
                <w:rFonts w:cstheme="minorHAnsi"/>
                <w:sz w:val="20"/>
                <w:szCs w:val="20"/>
              </w:rPr>
              <w:t>.</w:t>
            </w:r>
            <w:proofErr w:type="gramEnd"/>
          </w:p>
        </w:tc>
        <w:tc>
          <w:tcPr>
            <w:tcW w:w="1842" w:type="dxa"/>
          </w:tcPr>
          <w:p w:rsidR="008505F1" w:rsidRPr="0064484B" w:rsidRDefault="008505F1" w:rsidP="00FC0B0D">
            <w:pPr>
              <w:rPr>
                <w:rFonts w:cstheme="minorHAnsi"/>
                <w:sz w:val="20"/>
                <w:szCs w:val="20"/>
              </w:rPr>
            </w:pPr>
            <w:r w:rsidRPr="0064484B">
              <w:rPr>
                <w:rFonts w:cstheme="minorHAnsi"/>
                <w:sz w:val="20"/>
                <w:szCs w:val="20"/>
              </w:rPr>
              <w:t>Mason House</w:t>
            </w:r>
          </w:p>
        </w:tc>
      </w:tr>
      <w:tr w:rsidR="003128DA" w:rsidRPr="00C27185" w:rsidTr="00477756">
        <w:tc>
          <w:tcPr>
            <w:tcW w:w="1526" w:type="dxa"/>
          </w:tcPr>
          <w:p w:rsidR="00121B97" w:rsidRPr="0064484B" w:rsidRDefault="00121B97" w:rsidP="00121B97">
            <w:pPr>
              <w:rPr>
                <w:rFonts w:cstheme="minorHAnsi"/>
                <w:sz w:val="20"/>
                <w:szCs w:val="20"/>
              </w:rPr>
            </w:pPr>
            <w:r w:rsidRPr="0064484B">
              <w:rPr>
                <w:rFonts w:cstheme="minorHAnsi"/>
                <w:sz w:val="20"/>
                <w:szCs w:val="20"/>
              </w:rPr>
              <w:lastRenderedPageBreak/>
              <w:t xml:space="preserve">Perennial </w:t>
            </w:r>
          </w:p>
          <w:p w:rsidR="003128DA" w:rsidRPr="0064484B" w:rsidRDefault="00121B97" w:rsidP="00121B97">
            <w:pPr>
              <w:rPr>
                <w:rFonts w:cstheme="minorHAnsi"/>
                <w:sz w:val="20"/>
                <w:szCs w:val="20"/>
              </w:rPr>
            </w:pPr>
            <w:r w:rsidRPr="0064484B">
              <w:rPr>
                <w:rFonts w:cstheme="minorHAnsi"/>
                <w:sz w:val="20"/>
                <w:szCs w:val="20"/>
              </w:rPr>
              <w:t>Sun Lover, average to dry soil</w:t>
            </w:r>
          </w:p>
        </w:tc>
        <w:tc>
          <w:tcPr>
            <w:tcW w:w="2219" w:type="dxa"/>
          </w:tcPr>
          <w:p w:rsidR="003128DA" w:rsidRPr="0064484B" w:rsidRDefault="00121B97" w:rsidP="00FC0B0D">
            <w:pPr>
              <w:rPr>
                <w:rFonts w:cstheme="minorHAnsi"/>
                <w:sz w:val="20"/>
                <w:szCs w:val="20"/>
              </w:rPr>
            </w:pPr>
            <w:r w:rsidRPr="0064484B">
              <w:rPr>
                <w:rFonts w:cstheme="minorHAnsi"/>
                <w:sz w:val="20"/>
                <w:szCs w:val="20"/>
              </w:rPr>
              <w:t>Amsonia hubrichtii</w:t>
            </w:r>
          </w:p>
        </w:tc>
        <w:tc>
          <w:tcPr>
            <w:tcW w:w="5294" w:type="dxa"/>
          </w:tcPr>
          <w:p w:rsidR="003128DA" w:rsidRPr="0064484B" w:rsidRDefault="001A716B" w:rsidP="00FC0B0D">
            <w:pPr>
              <w:rPr>
                <w:rFonts w:cstheme="minorHAnsi"/>
                <w:sz w:val="20"/>
                <w:szCs w:val="20"/>
              </w:rPr>
            </w:pPr>
            <w:r w:rsidRPr="0064484B">
              <w:rPr>
                <w:rFonts w:cstheme="minorHAnsi"/>
                <w:sz w:val="20"/>
                <w:szCs w:val="20"/>
              </w:rPr>
              <w:t xml:space="preserve">A wonderful plant with a long season of interest, with its blue spring flowers, attractive feathery leaves, and golden yellow fall color. Spectacular in the fall with golden foliage.  It may look haggard when young; it doesn't shine until a few years old.  </w:t>
            </w:r>
            <w:r w:rsidR="006C10F8" w:rsidRPr="0064484B">
              <w:rPr>
                <w:rFonts w:cstheme="minorHAnsi"/>
                <w:sz w:val="20"/>
                <w:szCs w:val="20"/>
              </w:rPr>
              <w:t>Grow this one for the foliage!</w:t>
            </w:r>
          </w:p>
        </w:tc>
        <w:tc>
          <w:tcPr>
            <w:tcW w:w="1842" w:type="dxa"/>
          </w:tcPr>
          <w:p w:rsidR="003128DA" w:rsidRPr="0064484B" w:rsidRDefault="001A716B" w:rsidP="00FC0B0D">
            <w:pPr>
              <w:rPr>
                <w:rFonts w:cstheme="minorHAnsi"/>
                <w:sz w:val="20"/>
                <w:szCs w:val="20"/>
              </w:rPr>
            </w:pPr>
            <w:r w:rsidRPr="0064484B">
              <w:rPr>
                <w:rFonts w:cstheme="minorHAnsi"/>
                <w:sz w:val="20"/>
                <w:szCs w:val="20"/>
              </w:rPr>
              <w:t>Mason House</w:t>
            </w:r>
          </w:p>
          <w:p w:rsidR="001A716B" w:rsidRPr="0064484B" w:rsidRDefault="001A716B" w:rsidP="00FC0B0D">
            <w:pPr>
              <w:rPr>
                <w:rFonts w:cstheme="minorHAnsi"/>
                <w:sz w:val="20"/>
                <w:szCs w:val="20"/>
              </w:rPr>
            </w:pPr>
            <w:r w:rsidRPr="0064484B">
              <w:rPr>
                <w:rFonts w:cstheme="minorHAnsi"/>
                <w:sz w:val="20"/>
                <w:szCs w:val="20"/>
              </w:rPr>
              <w:t>Try your favourite nursery</w:t>
            </w:r>
          </w:p>
        </w:tc>
      </w:tr>
      <w:tr w:rsidR="003128DA" w:rsidRPr="00C27185" w:rsidTr="00477756">
        <w:tc>
          <w:tcPr>
            <w:tcW w:w="1526" w:type="dxa"/>
          </w:tcPr>
          <w:p w:rsidR="003128DA" w:rsidRPr="0064484B" w:rsidRDefault="003128DA" w:rsidP="00CD5CA3">
            <w:pPr>
              <w:rPr>
                <w:rFonts w:cstheme="minorHAnsi"/>
                <w:sz w:val="20"/>
                <w:szCs w:val="20"/>
              </w:rPr>
            </w:pPr>
            <w:r w:rsidRPr="0064484B">
              <w:rPr>
                <w:rFonts w:cstheme="minorHAnsi"/>
                <w:sz w:val="20"/>
                <w:szCs w:val="20"/>
              </w:rPr>
              <w:t xml:space="preserve">Perennial </w:t>
            </w:r>
          </w:p>
          <w:p w:rsidR="003128DA" w:rsidRPr="0064484B" w:rsidRDefault="003128DA" w:rsidP="00CD5CA3">
            <w:pPr>
              <w:rPr>
                <w:rFonts w:cstheme="minorHAnsi"/>
                <w:sz w:val="20"/>
                <w:szCs w:val="20"/>
              </w:rPr>
            </w:pPr>
            <w:r w:rsidRPr="0064484B">
              <w:rPr>
                <w:rFonts w:cstheme="minorHAnsi"/>
                <w:sz w:val="20"/>
                <w:szCs w:val="20"/>
              </w:rPr>
              <w:t xml:space="preserve">Sun Lover, average to dry soil </w:t>
            </w:r>
          </w:p>
        </w:tc>
        <w:tc>
          <w:tcPr>
            <w:tcW w:w="2219" w:type="dxa"/>
          </w:tcPr>
          <w:p w:rsidR="003128DA" w:rsidRPr="0064484B" w:rsidRDefault="005406E9" w:rsidP="00CD5CA3">
            <w:pPr>
              <w:rPr>
                <w:rFonts w:cstheme="minorHAnsi"/>
                <w:sz w:val="20"/>
                <w:szCs w:val="20"/>
              </w:rPr>
            </w:pPr>
            <w:r w:rsidRPr="0064484B">
              <w:rPr>
                <w:rFonts w:cstheme="minorHAnsi"/>
                <w:sz w:val="20"/>
                <w:szCs w:val="20"/>
              </w:rPr>
              <w:t>Aster Frikartii  Mo</w:t>
            </w:r>
            <w:r w:rsidR="003128DA" w:rsidRPr="0064484B">
              <w:rPr>
                <w:rFonts w:cstheme="minorHAnsi"/>
                <w:sz w:val="20"/>
                <w:szCs w:val="20"/>
              </w:rPr>
              <w:t>nch</w:t>
            </w:r>
          </w:p>
          <w:p w:rsidR="003128DA" w:rsidRPr="0064484B" w:rsidRDefault="003128DA" w:rsidP="00CD5CA3">
            <w:pPr>
              <w:rPr>
                <w:rFonts w:cstheme="minorHAnsi"/>
                <w:sz w:val="20"/>
                <w:szCs w:val="20"/>
              </w:rPr>
            </w:pPr>
          </w:p>
        </w:tc>
        <w:tc>
          <w:tcPr>
            <w:tcW w:w="5294" w:type="dxa"/>
          </w:tcPr>
          <w:p w:rsidR="003128DA" w:rsidRPr="0064484B" w:rsidRDefault="003128DA" w:rsidP="00CD5CA3">
            <w:pPr>
              <w:rPr>
                <w:rFonts w:cstheme="minorHAnsi"/>
                <w:sz w:val="20"/>
                <w:szCs w:val="20"/>
              </w:rPr>
            </w:pPr>
            <w:r w:rsidRPr="0064484B">
              <w:rPr>
                <w:rFonts w:cstheme="minorHAnsi"/>
                <w:sz w:val="20"/>
                <w:szCs w:val="20"/>
              </w:rPr>
              <w:t xml:space="preserve">A lovely aster (1 ½’ tall)  that is not invasive, does not </w:t>
            </w:r>
            <w:r w:rsidR="00B974C5" w:rsidRPr="0064484B">
              <w:rPr>
                <w:rFonts w:cstheme="minorHAnsi"/>
                <w:sz w:val="20"/>
                <w:szCs w:val="20"/>
              </w:rPr>
              <w:t>self-seed</w:t>
            </w:r>
            <w:r w:rsidRPr="0064484B">
              <w:rPr>
                <w:rFonts w:cstheme="minorHAnsi"/>
                <w:sz w:val="20"/>
                <w:szCs w:val="20"/>
              </w:rPr>
              <w:t xml:space="preserve"> all over, does not get mildew, with bright yellow centered lavender blooms </w:t>
            </w:r>
            <w:r w:rsidR="00070AE1" w:rsidRPr="0064484B">
              <w:rPr>
                <w:rFonts w:cstheme="minorHAnsi"/>
                <w:sz w:val="20"/>
                <w:szCs w:val="20"/>
              </w:rPr>
              <w:t xml:space="preserve">and blooming much earlier than other asters </w:t>
            </w:r>
            <w:r w:rsidRPr="0064484B">
              <w:rPr>
                <w:rFonts w:cstheme="minorHAnsi"/>
                <w:sz w:val="20"/>
                <w:szCs w:val="20"/>
              </w:rPr>
              <w:t>from mid-July to frost.  Mulch well with leaves in the fall – may be a bi</w:t>
            </w:r>
            <w:r w:rsidR="005406E9" w:rsidRPr="0064484B">
              <w:rPr>
                <w:rFonts w:cstheme="minorHAnsi"/>
                <w:sz w:val="20"/>
                <w:szCs w:val="20"/>
              </w:rPr>
              <w:t xml:space="preserve">t tender but worth growing </w:t>
            </w:r>
            <w:r w:rsidRPr="0064484B">
              <w:rPr>
                <w:rFonts w:cstheme="minorHAnsi"/>
                <w:sz w:val="20"/>
                <w:szCs w:val="20"/>
              </w:rPr>
              <w:t>as an annual.  Full sun.</w:t>
            </w:r>
          </w:p>
        </w:tc>
        <w:tc>
          <w:tcPr>
            <w:tcW w:w="1842" w:type="dxa"/>
          </w:tcPr>
          <w:p w:rsidR="003128DA" w:rsidRPr="0064484B" w:rsidRDefault="003128DA" w:rsidP="00CD5CA3">
            <w:pPr>
              <w:rPr>
                <w:rFonts w:cstheme="minorHAnsi"/>
                <w:sz w:val="20"/>
                <w:szCs w:val="20"/>
              </w:rPr>
            </w:pPr>
            <w:r w:rsidRPr="0064484B">
              <w:rPr>
                <w:rFonts w:cstheme="minorHAnsi"/>
                <w:sz w:val="20"/>
                <w:szCs w:val="20"/>
              </w:rPr>
              <w:t>Mason House</w:t>
            </w:r>
          </w:p>
          <w:p w:rsidR="003128DA" w:rsidRPr="0064484B" w:rsidRDefault="003128DA" w:rsidP="00CD5CA3">
            <w:pPr>
              <w:rPr>
                <w:rFonts w:cstheme="minorHAnsi"/>
                <w:sz w:val="20"/>
                <w:szCs w:val="20"/>
              </w:rPr>
            </w:pPr>
            <w:r w:rsidRPr="0064484B">
              <w:rPr>
                <w:rFonts w:cstheme="minorHAnsi"/>
                <w:sz w:val="20"/>
                <w:szCs w:val="20"/>
              </w:rPr>
              <w:t>Vandermeer</w:t>
            </w:r>
          </w:p>
          <w:p w:rsidR="003128DA" w:rsidRPr="0064484B" w:rsidRDefault="003128DA" w:rsidP="00CD5CA3">
            <w:pPr>
              <w:rPr>
                <w:rFonts w:cstheme="minorHAnsi"/>
                <w:sz w:val="20"/>
                <w:szCs w:val="20"/>
              </w:rPr>
            </w:pPr>
            <w:r w:rsidRPr="0064484B">
              <w:rPr>
                <w:rFonts w:cstheme="minorHAnsi"/>
                <w:sz w:val="20"/>
                <w:szCs w:val="20"/>
              </w:rPr>
              <w:t>Pineridge in Pickering</w:t>
            </w:r>
          </w:p>
          <w:p w:rsidR="003128DA" w:rsidRPr="0064484B" w:rsidRDefault="003128DA" w:rsidP="00CD5CA3">
            <w:pPr>
              <w:rPr>
                <w:rFonts w:cstheme="minorHAnsi"/>
                <w:sz w:val="20"/>
                <w:szCs w:val="20"/>
              </w:rPr>
            </w:pPr>
          </w:p>
        </w:tc>
      </w:tr>
      <w:tr w:rsidR="001C25A4" w:rsidRPr="00C27185" w:rsidTr="00477756">
        <w:tc>
          <w:tcPr>
            <w:tcW w:w="1526" w:type="dxa"/>
          </w:tcPr>
          <w:p w:rsidR="001C25A4" w:rsidRPr="0064484B" w:rsidRDefault="00121B97" w:rsidP="00FC0B0D">
            <w:pPr>
              <w:rPr>
                <w:rFonts w:cstheme="minorHAnsi"/>
                <w:sz w:val="20"/>
                <w:szCs w:val="20"/>
              </w:rPr>
            </w:pPr>
            <w:r w:rsidRPr="0064484B">
              <w:rPr>
                <w:rFonts w:cstheme="minorHAnsi"/>
                <w:sz w:val="20"/>
                <w:szCs w:val="20"/>
              </w:rPr>
              <w:t>Perennial</w:t>
            </w:r>
            <w:r w:rsidR="005406E9" w:rsidRPr="0064484B">
              <w:rPr>
                <w:rFonts w:cstheme="minorHAnsi"/>
                <w:sz w:val="20"/>
                <w:szCs w:val="20"/>
              </w:rPr>
              <w:t xml:space="preserve"> – woodland garden, dappled shade</w:t>
            </w:r>
          </w:p>
        </w:tc>
        <w:tc>
          <w:tcPr>
            <w:tcW w:w="2219" w:type="dxa"/>
          </w:tcPr>
          <w:p w:rsidR="001C25A4" w:rsidRPr="0064484B" w:rsidRDefault="00121B97" w:rsidP="00FC0B0D">
            <w:pPr>
              <w:rPr>
                <w:rFonts w:cstheme="minorHAnsi"/>
                <w:sz w:val="20"/>
                <w:szCs w:val="20"/>
              </w:rPr>
            </w:pPr>
            <w:r w:rsidRPr="0064484B">
              <w:rPr>
                <w:rFonts w:cstheme="minorHAnsi"/>
                <w:sz w:val="20"/>
                <w:szCs w:val="20"/>
              </w:rPr>
              <w:t>Ban Zia</w:t>
            </w:r>
          </w:p>
        </w:tc>
        <w:tc>
          <w:tcPr>
            <w:tcW w:w="5294" w:type="dxa"/>
          </w:tcPr>
          <w:p w:rsidR="001C25A4" w:rsidRPr="0064484B" w:rsidRDefault="00295B72" w:rsidP="00FC0B0D">
            <w:pPr>
              <w:rPr>
                <w:rFonts w:cstheme="minorHAnsi"/>
                <w:sz w:val="20"/>
                <w:szCs w:val="20"/>
              </w:rPr>
            </w:pPr>
            <w:r w:rsidRPr="0064484B">
              <w:rPr>
                <w:rFonts w:cstheme="minorHAnsi"/>
                <w:sz w:val="20"/>
                <w:szCs w:val="20"/>
              </w:rPr>
              <w:t>This plant is similar to jack- in-the-</w:t>
            </w:r>
            <w:r w:rsidR="00B974C5" w:rsidRPr="0064484B">
              <w:rPr>
                <w:rFonts w:cstheme="minorHAnsi"/>
                <w:sz w:val="20"/>
                <w:szCs w:val="20"/>
              </w:rPr>
              <w:t>pulpit.</w:t>
            </w:r>
            <w:r w:rsidR="006C10F8" w:rsidRPr="0064484B">
              <w:rPr>
                <w:rFonts w:cstheme="minorHAnsi"/>
                <w:sz w:val="20"/>
                <w:szCs w:val="20"/>
              </w:rPr>
              <w:t xml:space="preserve">  Delicate green </w:t>
            </w:r>
            <w:proofErr w:type="spellStart"/>
            <w:r w:rsidR="006C10F8" w:rsidRPr="0064484B">
              <w:rPr>
                <w:rFonts w:cstheme="minorHAnsi"/>
                <w:sz w:val="20"/>
                <w:szCs w:val="20"/>
              </w:rPr>
              <w:t>spathes</w:t>
            </w:r>
            <w:proofErr w:type="spellEnd"/>
            <w:r w:rsidR="006C10F8" w:rsidRPr="0064484B">
              <w:rPr>
                <w:rFonts w:cstheme="minorHAnsi"/>
                <w:sz w:val="20"/>
                <w:szCs w:val="20"/>
              </w:rPr>
              <w:t xml:space="preserve"> </w:t>
            </w:r>
            <w:r w:rsidR="005406E9" w:rsidRPr="0064484B">
              <w:rPr>
                <w:rFonts w:cstheme="minorHAnsi"/>
                <w:sz w:val="20"/>
                <w:szCs w:val="20"/>
              </w:rPr>
              <w:t xml:space="preserve">with a 6-12” whip.  </w:t>
            </w:r>
            <w:r w:rsidR="00CF1474" w:rsidRPr="0064484B">
              <w:rPr>
                <w:rFonts w:cstheme="minorHAnsi"/>
                <w:sz w:val="20"/>
                <w:szCs w:val="20"/>
              </w:rPr>
              <w:t xml:space="preserve">The whip is the interesting part!  </w:t>
            </w:r>
            <w:r w:rsidR="00121B97" w:rsidRPr="0064484B">
              <w:rPr>
                <w:rFonts w:cstheme="minorHAnsi"/>
                <w:sz w:val="20"/>
                <w:szCs w:val="20"/>
              </w:rPr>
              <w:t>Green tripartite leaves; 12” high. Quite un</w:t>
            </w:r>
            <w:r w:rsidR="00CF1474" w:rsidRPr="0064484B">
              <w:rPr>
                <w:rFonts w:cstheme="minorHAnsi"/>
                <w:sz w:val="20"/>
                <w:szCs w:val="20"/>
              </w:rPr>
              <w:t>usual.  Can be late to emerge in spring (June) so mark the spot with a tag.</w:t>
            </w:r>
          </w:p>
        </w:tc>
        <w:tc>
          <w:tcPr>
            <w:tcW w:w="1842" w:type="dxa"/>
          </w:tcPr>
          <w:p w:rsidR="001C25A4" w:rsidRPr="0064484B" w:rsidRDefault="00121B97" w:rsidP="00FC0B0D">
            <w:pPr>
              <w:rPr>
                <w:rFonts w:cstheme="minorHAnsi"/>
                <w:sz w:val="20"/>
                <w:szCs w:val="20"/>
              </w:rPr>
            </w:pPr>
            <w:r w:rsidRPr="0064484B">
              <w:rPr>
                <w:rFonts w:cstheme="minorHAnsi"/>
                <w:sz w:val="20"/>
                <w:szCs w:val="20"/>
              </w:rPr>
              <w:t>Richter’s Herbs</w:t>
            </w:r>
          </w:p>
        </w:tc>
      </w:tr>
      <w:tr w:rsidR="001C25A4" w:rsidRPr="00C27185" w:rsidTr="00477756">
        <w:tc>
          <w:tcPr>
            <w:tcW w:w="1526" w:type="dxa"/>
          </w:tcPr>
          <w:p w:rsidR="001C25A4" w:rsidRPr="0064484B" w:rsidRDefault="001C25A4" w:rsidP="00FC0B0D">
            <w:pPr>
              <w:rPr>
                <w:rFonts w:cstheme="minorHAnsi"/>
                <w:sz w:val="20"/>
                <w:szCs w:val="20"/>
              </w:rPr>
            </w:pPr>
            <w:r w:rsidRPr="0064484B">
              <w:rPr>
                <w:rFonts w:cstheme="minorHAnsi"/>
                <w:sz w:val="20"/>
                <w:szCs w:val="20"/>
              </w:rPr>
              <w:t>Perennial Sun Lover, average to moist soil</w:t>
            </w:r>
          </w:p>
        </w:tc>
        <w:tc>
          <w:tcPr>
            <w:tcW w:w="2219" w:type="dxa"/>
          </w:tcPr>
          <w:p w:rsidR="001C25A4" w:rsidRPr="0064484B" w:rsidRDefault="001C25A4" w:rsidP="00FC0B0D">
            <w:pPr>
              <w:rPr>
                <w:rFonts w:cstheme="minorHAnsi"/>
                <w:sz w:val="20"/>
                <w:szCs w:val="20"/>
              </w:rPr>
            </w:pPr>
            <w:r w:rsidRPr="0064484B">
              <w:rPr>
                <w:rFonts w:cstheme="minorHAnsi"/>
                <w:sz w:val="20"/>
                <w:szCs w:val="20"/>
              </w:rPr>
              <w:t>Rudbeckia subomentosa Henry Eilers</w:t>
            </w:r>
          </w:p>
        </w:tc>
        <w:tc>
          <w:tcPr>
            <w:tcW w:w="5294" w:type="dxa"/>
          </w:tcPr>
          <w:p w:rsidR="001C25A4" w:rsidRPr="0064484B" w:rsidRDefault="00070AE1" w:rsidP="00FC0B0D">
            <w:pPr>
              <w:rPr>
                <w:rFonts w:cstheme="minorHAnsi"/>
                <w:sz w:val="20"/>
                <w:szCs w:val="20"/>
              </w:rPr>
            </w:pPr>
            <w:r w:rsidRPr="0064484B">
              <w:rPr>
                <w:rFonts w:cstheme="minorHAnsi"/>
                <w:sz w:val="20"/>
                <w:szCs w:val="20"/>
              </w:rPr>
              <w:t xml:space="preserve">This </w:t>
            </w:r>
            <w:proofErr w:type="spellStart"/>
            <w:r w:rsidRPr="0064484B">
              <w:rPr>
                <w:rFonts w:cstheme="minorHAnsi"/>
                <w:sz w:val="20"/>
                <w:szCs w:val="20"/>
              </w:rPr>
              <w:t>rudbecki</w:t>
            </w:r>
            <w:proofErr w:type="spellEnd"/>
            <w:r w:rsidRPr="0064484B">
              <w:rPr>
                <w:rFonts w:cstheme="minorHAnsi"/>
                <w:sz w:val="20"/>
                <w:szCs w:val="20"/>
              </w:rPr>
              <w:t xml:space="preserve"> grows</w:t>
            </w:r>
            <w:r w:rsidR="001C25A4" w:rsidRPr="0064484B">
              <w:rPr>
                <w:rFonts w:cstheme="minorHAnsi"/>
                <w:sz w:val="20"/>
                <w:szCs w:val="20"/>
              </w:rPr>
              <w:t xml:space="preserve"> 5-6 feet tall</w:t>
            </w:r>
            <w:r w:rsidRPr="0064484B">
              <w:rPr>
                <w:rFonts w:cstheme="minorHAnsi"/>
                <w:sz w:val="20"/>
                <w:szCs w:val="20"/>
              </w:rPr>
              <w:t xml:space="preserve">, </w:t>
            </w:r>
            <w:r w:rsidR="001C25A4" w:rsidRPr="0064484B">
              <w:rPr>
                <w:rFonts w:cstheme="minorHAnsi"/>
                <w:sz w:val="20"/>
                <w:szCs w:val="20"/>
              </w:rPr>
              <w:t>produces masses of 2 inch wide yellow flowers with unique finely quilled petals.   A welcome addition to the late summer garden.  Produces a good sized clump in about 3 years</w:t>
            </w:r>
            <w:r w:rsidR="00295B72" w:rsidRPr="0064484B">
              <w:rPr>
                <w:rFonts w:cstheme="minorHAnsi"/>
                <w:sz w:val="20"/>
                <w:szCs w:val="20"/>
              </w:rPr>
              <w:t xml:space="preserve"> but flowers first year</w:t>
            </w:r>
            <w:r w:rsidR="001C25A4" w:rsidRPr="0064484B">
              <w:rPr>
                <w:rFonts w:cstheme="minorHAnsi"/>
                <w:sz w:val="20"/>
                <w:szCs w:val="20"/>
              </w:rPr>
              <w:t>.  Full sun/part shade</w:t>
            </w:r>
          </w:p>
        </w:tc>
        <w:tc>
          <w:tcPr>
            <w:tcW w:w="1842" w:type="dxa"/>
          </w:tcPr>
          <w:p w:rsidR="001C25A4" w:rsidRPr="0064484B" w:rsidRDefault="001C25A4" w:rsidP="00FC0B0D">
            <w:pPr>
              <w:rPr>
                <w:rFonts w:cstheme="minorHAnsi"/>
                <w:sz w:val="20"/>
                <w:szCs w:val="20"/>
              </w:rPr>
            </w:pPr>
            <w:r w:rsidRPr="0064484B">
              <w:rPr>
                <w:rFonts w:cstheme="minorHAnsi"/>
                <w:sz w:val="20"/>
                <w:szCs w:val="20"/>
              </w:rPr>
              <w:t>Mason House</w:t>
            </w:r>
          </w:p>
          <w:p w:rsidR="001C25A4" w:rsidRPr="0064484B" w:rsidRDefault="001C25A4" w:rsidP="00FC0B0D">
            <w:pPr>
              <w:rPr>
                <w:rFonts w:cstheme="minorHAnsi"/>
                <w:sz w:val="20"/>
                <w:szCs w:val="20"/>
              </w:rPr>
            </w:pPr>
            <w:r w:rsidRPr="0064484B">
              <w:rPr>
                <w:rFonts w:cstheme="minorHAnsi"/>
                <w:sz w:val="20"/>
                <w:szCs w:val="20"/>
              </w:rPr>
              <w:t>Vandermeer</w:t>
            </w:r>
          </w:p>
        </w:tc>
      </w:tr>
      <w:tr w:rsidR="001C25A4" w:rsidRPr="00C27185" w:rsidTr="00477756">
        <w:tc>
          <w:tcPr>
            <w:tcW w:w="1526" w:type="dxa"/>
          </w:tcPr>
          <w:p w:rsidR="001C25A4" w:rsidRPr="0064484B" w:rsidRDefault="001C25A4" w:rsidP="00FC0B0D">
            <w:pPr>
              <w:rPr>
                <w:rFonts w:cstheme="minorHAnsi"/>
                <w:sz w:val="20"/>
                <w:szCs w:val="20"/>
              </w:rPr>
            </w:pPr>
            <w:r w:rsidRPr="0064484B">
              <w:rPr>
                <w:rFonts w:cstheme="minorHAnsi"/>
                <w:sz w:val="20"/>
                <w:szCs w:val="20"/>
              </w:rPr>
              <w:t>Perennial</w:t>
            </w:r>
          </w:p>
          <w:p w:rsidR="001C25A4" w:rsidRPr="0064484B" w:rsidRDefault="001C25A4" w:rsidP="00FC0B0D">
            <w:pPr>
              <w:rPr>
                <w:rFonts w:cstheme="minorHAnsi"/>
                <w:sz w:val="20"/>
                <w:szCs w:val="20"/>
              </w:rPr>
            </w:pPr>
            <w:r w:rsidRPr="0064484B">
              <w:rPr>
                <w:rFonts w:cstheme="minorHAnsi"/>
                <w:sz w:val="20"/>
                <w:szCs w:val="20"/>
              </w:rPr>
              <w:t xml:space="preserve">Sun Lover, average to moist soil </w:t>
            </w:r>
          </w:p>
        </w:tc>
        <w:tc>
          <w:tcPr>
            <w:tcW w:w="2219" w:type="dxa"/>
          </w:tcPr>
          <w:p w:rsidR="001C25A4" w:rsidRPr="0064484B" w:rsidRDefault="001C25A4" w:rsidP="00FC0B0D">
            <w:pPr>
              <w:rPr>
                <w:rFonts w:cstheme="minorHAnsi"/>
                <w:sz w:val="20"/>
                <w:szCs w:val="20"/>
              </w:rPr>
            </w:pPr>
            <w:r w:rsidRPr="0064484B">
              <w:rPr>
                <w:rFonts w:cstheme="minorHAnsi"/>
                <w:sz w:val="20"/>
                <w:szCs w:val="20"/>
              </w:rPr>
              <w:t>Tradescantia Sweet Kate</w:t>
            </w:r>
          </w:p>
        </w:tc>
        <w:tc>
          <w:tcPr>
            <w:tcW w:w="5294" w:type="dxa"/>
          </w:tcPr>
          <w:p w:rsidR="001C25A4" w:rsidRPr="0064484B" w:rsidRDefault="00295B72" w:rsidP="00FC0B0D">
            <w:pPr>
              <w:rPr>
                <w:rFonts w:cstheme="minorHAnsi"/>
                <w:sz w:val="20"/>
                <w:szCs w:val="20"/>
              </w:rPr>
            </w:pPr>
            <w:r w:rsidRPr="0064484B">
              <w:rPr>
                <w:rFonts w:cstheme="minorHAnsi"/>
                <w:sz w:val="20"/>
                <w:szCs w:val="20"/>
              </w:rPr>
              <w:t xml:space="preserve">Spiderwort.  </w:t>
            </w:r>
            <w:r w:rsidR="001C25A4" w:rsidRPr="0064484B">
              <w:rPr>
                <w:rFonts w:cstheme="minorHAnsi"/>
                <w:sz w:val="20"/>
                <w:szCs w:val="20"/>
              </w:rPr>
              <w:t xml:space="preserve">Gorgeous lime green colour with deep purple flowers – will scorch </w:t>
            </w:r>
            <w:r w:rsidR="00B974C5" w:rsidRPr="0064484B">
              <w:rPr>
                <w:rFonts w:cstheme="minorHAnsi"/>
                <w:sz w:val="20"/>
                <w:szCs w:val="20"/>
              </w:rPr>
              <w:t>in hot</w:t>
            </w:r>
            <w:r w:rsidR="001C25A4" w:rsidRPr="0064484B">
              <w:rPr>
                <w:rFonts w:cstheme="minorHAnsi"/>
                <w:sz w:val="20"/>
                <w:szCs w:val="20"/>
              </w:rPr>
              <w:t xml:space="preserve"> afternoon sun – morning sun location is best or light shade.  </w:t>
            </w:r>
            <w:r w:rsidRPr="0064484B">
              <w:rPr>
                <w:rFonts w:cstheme="minorHAnsi"/>
                <w:sz w:val="20"/>
                <w:szCs w:val="20"/>
              </w:rPr>
              <w:t xml:space="preserve">Mine grows in the woodland garden.  </w:t>
            </w:r>
            <w:r w:rsidR="001C25A4" w:rsidRPr="0064484B">
              <w:rPr>
                <w:rFonts w:cstheme="minorHAnsi"/>
                <w:sz w:val="20"/>
                <w:szCs w:val="20"/>
              </w:rPr>
              <w:t>Grows about 1-1 ½ feet tall</w:t>
            </w:r>
            <w:r w:rsidR="00070AE1" w:rsidRPr="0064484B">
              <w:rPr>
                <w:rFonts w:cstheme="minorHAnsi"/>
                <w:sz w:val="20"/>
                <w:szCs w:val="20"/>
              </w:rPr>
              <w:t>.  Blooms in June/July.</w:t>
            </w:r>
          </w:p>
        </w:tc>
        <w:tc>
          <w:tcPr>
            <w:tcW w:w="1842" w:type="dxa"/>
          </w:tcPr>
          <w:p w:rsidR="001C25A4" w:rsidRPr="0064484B" w:rsidRDefault="001C25A4" w:rsidP="00FC0B0D">
            <w:pPr>
              <w:rPr>
                <w:rFonts w:cstheme="minorHAnsi"/>
                <w:sz w:val="20"/>
                <w:szCs w:val="20"/>
              </w:rPr>
            </w:pPr>
            <w:r w:rsidRPr="0064484B">
              <w:rPr>
                <w:rFonts w:cstheme="minorHAnsi"/>
                <w:sz w:val="20"/>
                <w:szCs w:val="20"/>
              </w:rPr>
              <w:t>Mason House</w:t>
            </w:r>
          </w:p>
          <w:p w:rsidR="001C25A4" w:rsidRPr="0064484B" w:rsidRDefault="001C25A4" w:rsidP="00FC0B0D">
            <w:pPr>
              <w:rPr>
                <w:rFonts w:cstheme="minorHAnsi"/>
                <w:sz w:val="20"/>
                <w:szCs w:val="20"/>
              </w:rPr>
            </w:pPr>
            <w:r w:rsidRPr="0064484B">
              <w:rPr>
                <w:rFonts w:cstheme="minorHAnsi"/>
                <w:sz w:val="20"/>
                <w:szCs w:val="20"/>
              </w:rPr>
              <w:t>Most nurseries</w:t>
            </w:r>
          </w:p>
        </w:tc>
      </w:tr>
      <w:tr w:rsidR="001C25A4" w:rsidRPr="00C27185" w:rsidTr="00477756">
        <w:tc>
          <w:tcPr>
            <w:tcW w:w="1526" w:type="dxa"/>
          </w:tcPr>
          <w:p w:rsidR="001C25A4" w:rsidRPr="0064484B" w:rsidRDefault="001C25A4" w:rsidP="006877E6">
            <w:pPr>
              <w:rPr>
                <w:rFonts w:cstheme="minorHAnsi"/>
                <w:sz w:val="20"/>
                <w:szCs w:val="20"/>
              </w:rPr>
            </w:pPr>
            <w:r w:rsidRPr="0064484B">
              <w:rPr>
                <w:rFonts w:cstheme="minorHAnsi"/>
                <w:sz w:val="20"/>
                <w:szCs w:val="20"/>
              </w:rPr>
              <w:t>Perennial</w:t>
            </w:r>
          </w:p>
          <w:p w:rsidR="001C25A4" w:rsidRPr="0064484B" w:rsidRDefault="001C25A4" w:rsidP="006877E6">
            <w:pPr>
              <w:rPr>
                <w:rFonts w:cstheme="minorHAnsi"/>
                <w:sz w:val="20"/>
                <w:szCs w:val="20"/>
              </w:rPr>
            </w:pPr>
            <w:r w:rsidRPr="0064484B">
              <w:rPr>
                <w:rFonts w:cstheme="minorHAnsi"/>
                <w:sz w:val="20"/>
                <w:szCs w:val="20"/>
              </w:rPr>
              <w:t xml:space="preserve">Shady Average to moist </w:t>
            </w:r>
          </w:p>
        </w:tc>
        <w:tc>
          <w:tcPr>
            <w:tcW w:w="2219" w:type="dxa"/>
          </w:tcPr>
          <w:p w:rsidR="001C25A4" w:rsidRPr="0064484B" w:rsidRDefault="001C25A4" w:rsidP="006877E6">
            <w:pPr>
              <w:rPr>
                <w:rFonts w:cstheme="minorHAnsi"/>
                <w:sz w:val="20"/>
                <w:szCs w:val="20"/>
              </w:rPr>
            </w:pPr>
            <w:r w:rsidRPr="0064484B">
              <w:rPr>
                <w:rFonts w:cstheme="minorHAnsi"/>
                <w:sz w:val="20"/>
                <w:szCs w:val="20"/>
              </w:rPr>
              <w:t>Heuchera Blackout</w:t>
            </w:r>
          </w:p>
        </w:tc>
        <w:tc>
          <w:tcPr>
            <w:tcW w:w="5294" w:type="dxa"/>
          </w:tcPr>
          <w:p w:rsidR="001C25A4" w:rsidRPr="0064484B" w:rsidRDefault="00070AE1" w:rsidP="00E76EA8">
            <w:pPr>
              <w:rPr>
                <w:rFonts w:cstheme="minorHAnsi"/>
                <w:sz w:val="20"/>
                <w:szCs w:val="20"/>
              </w:rPr>
            </w:pPr>
            <w:r w:rsidRPr="0064484B">
              <w:rPr>
                <w:rFonts w:cstheme="minorHAnsi"/>
                <w:sz w:val="20"/>
                <w:szCs w:val="20"/>
              </w:rPr>
              <w:t xml:space="preserve">Similar to </w:t>
            </w:r>
            <w:r w:rsidR="001C25A4" w:rsidRPr="0064484B">
              <w:rPr>
                <w:rFonts w:cstheme="minorHAnsi"/>
                <w:sz w:val="20"/>
                <w:szCs w:val="20"/>
              </w:rPr>
              <w:t>Obsidia</w:t>
            </w:r>
            <w:r w:rsidRPr="0064484B">
              <w:rPr>
                <w:rFonts w:cstheme="minorHAnsi"/>
                <w:sz w:val="20"/>
                <w:szCs w:val="20"/>
              </w:rPr>
              <w:t>n, but darker and more vigorous</w:t>
            </w:r>
            <w:r w:rsidR="001C25A4" w:rsidRPr="0064484B">
              <w:rPr>
                <w:rFonts w:cstheme="minorHAnsi"/>
                <w:sz w:val="20"/>
                <w:szCs w:val="20"/>
              </w:rPr>
              <w:t>, this hybrid has very glossy, near-jet black leaves, the blackest yet.  White flowers on tall black stems in June/July.  Very dramatic.</w:t>
            </w:r>
          </w:p>
        </w:tc>
        <w:tc>
          <w:tcPr>
            <w:tcW w:w="1842" w:type="dxa"/>
          </w:tcPr>
          <w:p w:rsidR="001C25A4" w:rsidRPr="0064484B" w:rsidRDefault="00B974C5" w:rsidP="006877E6">
            <w:pPr>
              <w:rPr>
                <w:rFonts w:cstheme="minorHAnsi"/>
                <w:sz w:val="20"/>
                <w:szCs w:val="20"/>
              </w:rPr>
            </w:pPr>
            <w:r w:rsidRPr="0064484B">
              <w:rPr>
                <w:rFonts w:cstheme="minorHAnsi"/>
                <w:sz w:val="20"/>
                <w:szCs w:val="20"/>
              </w:rPr>
              <w:t>John’s P</w:t>
            </w:r>
            <w:r w:rsidR="001C25A4" w:rsidRPr="0064484B">
              <w:rPr>
                <w:rFonts w:cstheme="minorHAnsi"/>
                <w:sz w:val="20"/>
                <w:szCs w:val="20"/>
              </w:rPr>
              <w:t>erennials</w:t>
            </w:r>
          </w:p>
        </w:tc>
      </w:tr>
      <w:tr w:rsidR="001C25A4" w:rsidRPr="00C27185" w:rsidTr="00477756">
        <w:tc>
          <w:tcPr>
            <w:tcW w:w="1526" w:type="dxa"/>
          </w:tcPr>
          <w:p w:rsidR="001C25A4" w:rsidRPr="0064484B" w:rsidRDefault="001C25A4" w:rsidP="00C5305A">
            <w:pPr>
              <w:rPr>
                <w:rFonts w:cstheme="minorHAnsi"/>
                <w:sz w:val="20"/>
                <w:szCs w:val="20"/>
              </w:rPr>
            </w:pPr>
            <w:r w:rsidRPr="0064484B">
              <w:rPr>
                <w:rFonts w:cstheme="minorHAnsi"/>
                <w:sz w:val="20"/>
                <w:szCs w:val="20"/>
              </w:rPr>
              <w:t>Perennial</w:t>
            </w:r>
          </w:p>
          <w:p w:rsidR="001C25A4" w:rsidRPr="0064484B" w:rsidRDefault="001C25A4" w:rsidP="00C5305A">
            <w:pPr>
              <w:rPr>
                <w:rFonts w:cstheme="minorHAnsi"/>
                <w:sz w:val="20"/>
                <w:szCs w:val="20"/>
              </w:rPr>
            </w:pPr>
            <w:r w:rsidRPr="0064484B">
              <w:rPr>
                <w:rFonts w:cstheme="minorHAnsi"/>
                <w:sz w:val="20"/>
                <w:szCs w:val="20"/>
              </w:rPr>
              <w:t>Shady Average to moist</w:t>
            </w:r>
          </w:p>
        </w:tc>
        <w:tc>
          <w:tcPr>
            <w:tcW w:w="2219" w:type="dxa"/>
          </w:tcPr>
          <w:p w:rsidR="001C25A4" w:rsidRPr="0064484B" w:rsidRDefault="001C25A4" w:rsidP="00CD5CA3">
            <w:pPr>
              <w:rPr>
                <w:rFonts w:cstheme="minorHAnsi"/>
                <w:sz w:val="20"/>
                <w:szCs w:val="20"/>
              </w:rPr>
            </w:pPr>
            <w:r w:rsidRPr="0064484B">
              <w:rPr>
                <w:rFonts w:cstheme="minorHAnsi"/>
                <w:sz w:val="20"/>
                <w:szCs w:val="20"/>
              </w:rPr>
              <w:t>Huechera Rave On</w:t>
            </w:r>
          </w:p>
        </w:tc>
        <w:tc>
          <w:tcPr>
            <w:tcW w:w="5294" w:type="dxa"/>
          </w:tcPr>
          <w:p w:rsidR="001C25A4" w:rsidRPr="0064484B" w:rsidRDefault="001C25A4" w:rsidP="00CB63FF">
            <w:pPr>
              <w:rPr>
                <w:rFonts w:eastAsia="Times New Roman" w:cstheme="minorHAnsi"/>
                <w:sz w:val="20"/>
                <w:szCs w:val="20"/>
                <w:lang w:eastAsia="en-CA"/>
              </w:rPr>
            </w:pPr>
            <w:r w:rsidRPr="0064484B">
              <w:rPr>
                <w:rFonts w:eastAsia="Times New Roman" w:cstheme="minorHAnsi"/>
                <w:sz w:val="20"/>
                <w:szCs w:val="20"/>
                <w:lang w:eastAsia="en-CA"/>
              </w:rPr>
              <w:t>Blooming since mid-May in my garden and showing no signs of stopping, it is one of the heaviest spring bloomers producing masses of pink flowers above highly silvered foliage.  Very long blooming, more spring flowers than any other heuchera.  Compact plant</w:t>
            </w:r>
            <w:r w:rsidR="00070AE1" w:rsidRPr="0064484B">
              <w:rPr>
                <w:rFonts w:eastAsia="Times New Roman" w:cstheme="minorHAnsi"/>
                <w:sz w:val="20"/>
                <w:szCs w:val="20"/>
                <w:lang w:eastAsia="en-CA"/>
              </w:rPr>
              <w:t xml:space="preserve"> with small leaves</w:t>
            </w:r>
            <w:r w:rsidRPr="0064484B">
              <w:rPr>
                <w:rFonts w:eastAsia="Times New Roman" w:cstheme="minorHAnsi"/>
                <w:sz w:val="20"/>
                <w:szCs w:val="20"/>
                <w:lang w:eastAsia="en-CA"/>
              </w:rPr>
              <w:t xml:space="preserve">, plant </w:t>
            </w:r>
            <w:proofErr w:type="spellStart"/>
            <w:r w:rsidRPr="0064484B">
              <w:rPr>
                <w:rFonts w:eastAsia="Times New Roman" w:cstheme="minorHAnsi"/>
                <w:sz w:val="20"/>
                <w:szCs w:val="20"/>
                <w:lang w:eastAsia="en-CA"/>
              </w:rPr>
              <w:t>enmasse</w:t>
            </w:r>
            <w:proofErr w:type="spellEnd"/>
            <w:r w:rsidRPr="0064484B">
              <w:rPr>
                <w:rFonts w:eastAsia="Times New Roman" w:cstheme="minorHAnsi"/>
                <w:sz w:val="20"/>
                <w:szCs w:val="20"/>
                <w:lang w:eastAsia="en-CA"/>
              </w:rPr>
              <w:t xml:space="preserve"> for a huge display of flowers, use as an edger or in pots.  Flowers are very long lasting in a vase.</w:t>
            </w:r>
          </w:p>
        </w:tc>
        <w:tc>
          <w:tcPr>
            <w:tcW w:w="1842" w:type="dxa"/>
          </w:tcPr>
          <w:p w:rsidR="001C25A4" w:rsidRPr="0064484B" w:rsidRDefault="001C25A4" w:rsidP="00CD5CA3">
            <w:pPr>
              <w:rPr>
                <w:rFonts w:cstheme="minorHAnsi"/>
                <w:sz w:val="20"/>
                <w:szCs w:val="20"/>
              </w:rPr>
            </w:pPr>
            <w:r w:rsidRPr="0064484B">
              <w:rPr>
                <w:rFonts w:cstheme="minorHAnsi"/>
                <w:sz w:val="20"/>
                <w:szCs w:val="20"/>
              </w:rPr>
              <w:t>Vandermeer</w:t>
            </w:r>
          </w:p>
        </w:tc>
      </w:tr>
      <w:tr w:rsidR="001C25A4" w:rsidRPr="00C27185" w:rsidTr="00477756">
        <w:tc>
          <w:tcPr>
            <w:tcW w:w="1526" w:type="dxa"/>
          </w:tcPr>
          <w:p w:rsidR="001C25A4" w:rsidRPr="0064484B" w:rsidRDefault="001C25A4" w:rsidP="00CD5CA3">
            <w:pPr>
              <w:rPr>
                <w:rFonts w:cstheme="minorHAnsi"/>
                <w:sz w:val="20"/>
                <w:szCs w:val="20"/>
              </w:rPr>
            </w:pPr>
            <w:r w:rsidRPr="0064484B">
              <w:rPr>
                <w:rFonts w:cstheme="minorHAnsi"/>
                <w:sz w:val="20"/>
                <w:szCs w:val="20"/>
              </w:rPr>
              <w:t>Perennial</w:t>
            </w:r>
          </w:p>
          <w:p w:rsidR="001C25A4" w:rsidRPr="0064484B" w:rsidRDefault="001C25A4" w:rsidP="00CD5CA3">
            <w:pPr>
              <w:rPr>
                <w:rFonts w:cstheme="minorHAnsi"/>
                <w:sz w:val="20"/>
                <w:szCs w:val="20"/>
              </w:rPr>
            </w:pPr>
            <w:r w:rsidRPr="0064484B">
              <w:rPr>
                <w:rFonts w:cstheme="minorHAnsi"/>
                <w:sz w:val="20"/>
                <w:szCs w:val="20"/>
              </w:rPr>
              <w:t>Shade/Part Sun</w:t>
            </w:r>
          </w:p>
        </w:tc>
        <w:tc>
          <w:tcPr>
            <w:tcW w:w="2219" w:type="dxa"/>
          </w:tcPr>
          <w:p w:rsidR="001C25A4" w:rsidRPr="0064484B" w:rsidRDefault="001C25A4" w:rsidP="00CD5CA3">
            <w:pPr>
              <w:rPr>
                <w:rFonts w:cstheme="minorHAnsi"/>
                <w:sz w:val="20"/>
                <w:szCs w:val="20"/>
              </w:rPr>
            </w:pPr>
            <w:r w:rsidRPr="0064484B">
              <w:rPr>
                <w:rFonts w:cstheme="minorHAnsi"/>
                <w:sz w:val="20"/>
                <w:szCs w:val="20"/>
              </w:rPr>
              <w:t>Hosta Bridegroom</w:t>
            </w:r>
          </w:p>
        </w:tc>
        <w:tc>
          <w:tcPr>
            <w:tcW w:w="5294" w:type="dxa"/>
          </w:tcPr>
          <w:p w:rsidR="001C25A4" w:rsidRPr="0064484B" w:rsidRDefault="001C25A4" w:rsidP="003A2A74">
            <w:pPr>
              <w:spacing w:before="100" w:beforeAutospacing="1" w:after="100" w:afterAutospacing="1"/>
              <w:rPr>
                <w:rFonts w:eastAsia="Times New Roman" w:cstheme="minorHAnsi"/>
                <w:sz w:val="20"/>
                <w:szCs w:val="20"/>
                <w:lang w:eastAsia="en-CA"/>
              </w:rPr>
            </w:pPr>
            <w:r w:rsidRPr="0064484B">
              <w:rPr>
                <w:rFonts w:eastAsia="Times New Roman" w:cstheme="minorHAnsi"/>
                <w:sz w:val="20"/>
                <w:szCs w:val="20"/>
                <w:lang w:eastAsia="en-CA"/>
              </w:rPr>
              <w:t>Medium size. This hosta really stands out from its peers with shiny dark green leaves with twisted tips that turn upward, reaching for the sky!  Purple flowers. Recipient of the '04 AHS Alex J. Summers Distinguished Merit Award</w:t>
            </w:r>
          </w:p>
        </w:tc>
        <w:tc>
          <w:tcPr>
            <w:tcW w:w="1842" w:type="dxa"/>
          </w:tcPr>
          <w:p w:rsidR="001C25A4" w:rsidRPr="0064484B" w:rsidRDefault="001C25A4" w:rsidP="00CD5CA3">
            <w:pPr>
              <w:rPr>
                <w:rFonts w:cstheme="minorHAnsi"/>
                <w:sz w:val="20"/>
                <w:szCs w:val="20"/>
              </w:rPr>
            </w:pPr>
            <w:r w:rsidRPr="0064484B">
              <w:rPr>
                <w:rFonts w:cstheme="minorHAnsi"/>
                <w:sz w:val="20"/>
                <w:szCs w:val="20"/>
              </w:rPr>
              <w:t>Mason House</w:t>
            </w:r>
          </w:p>
          <w:p w:rsidR="001C25A4" w:rsidRPr="0064484B" w:rsidRDefault="001C25A4" w:rsidP="00CD5CA3">
            <w:pPr>
              <w:rPr>
                <w:rFonts w:cstheme="minorHAnsi"/>
                <w:sz w:val="20"/>
                <w:szCs w:val="20"/>
              </w:rPr>
            </w:pPr>
            <w:r w:rsidRPr="0064484B">
              <w:rPr>
                <w:rFonts w:cstheme="minorHAnsi"/>
                <w:sz w:val="20"/>
                <w:szCs w:val="20"/>
              </w:rPr>
              <w:t>Goldenbrook Hostas</w:t>
            </w:r>
          </w:p>
        </w:tc>
      </w:tr>
      <w:tr w:rsidR="001C25A4" w:rsidRPr="00C27185" w:rsidTr="00477756">
        <w:tc>
          <w:tcPr>
            <w:tcW w:w="1526" w:type="dxa"/>
          </w:tcPr>
          <w:p w:rsidR="001C25A4" w:rsidRPr="0064484B" w:rsidRDefault="001C25A4" w:rsidP="001C25A4">
            <w:pPr>
              <w:rPr>
                <w:rFonts w:cstheme="minorHAnsi"/>
                <w:sz w:val="20"/>
                <w:szCs w:val="20"/>
              </w:rPr>
            </w:pPr>
            <w:r w:rsidRPr="0064484B">
              <w:rPr>
                <w:rFonts w:cstheme="minorHAnsi"/>
                <w:sz w:val="20"/>
                <w:szCs w:val="20"/>
              </w:rPr>
              <w:t>Perennial</w:t>
            </w:r>
          </w:p>
          <w:p w:rsidR="001C25A4" w:rsidRPr="0064484B" w:rsidRDefault="001C25A4" w:rsidP="001C25A4">
            <w:pPr>
              <w:rPr>
                <w:rFonts w:cstheme="minorHAnsi"/>
                <w:sz w:val="20"/>
                <w:szCs w:val="20"/>
              </w:rPr>
            </w:pPr>
            <w:r w:rsidRPr="0064484B">
              <w:rPr>
                <w:rFonts w:cstheme="minorHAnsi"/>
                <w:sz w:val="20"/>
                <w:szCs w:val="20"/>
              </w:rPr>
              <w:t>Shade/Part Sun</w:t>
            </w:r>
          </w:p>
        </w:tc>
        <w:tc>
          <w:tcPr>
            <w:tcW w:w="2219" w:type="dxa"/>
          </w:tcPr>
          <w:p w:rsidR="001C25A4" w:rsidRPr="0064484B" w:rsidRDefault="001C25A4" w:rsidP="00CD5CA3">
            <w:pPr>
              <w:rPr>
                <w:rFonts w:cstheme="minorHAnsi"/>
                <w:sz w:val="20"/>
                <w:szCs w:val="20"/>
              </w:rPr>
            </w:pPr>
            <w:r w:rsidRPr="0064484B">
              <w:rPr>
                <w:rFonts w:cstheme="minorHAnsi"/>
                <w:sz w:val="20"/>
                <w:szCs w:val="20"/>
              </w:rPr>
              <w:t>Hosta Minuteman</w:t>
            </w:r>
          </w:p>
        </w:tc>
        <w:tc>
          <w:tcPr>
            <w:tcW w:w="5294" w:type="dxa"/>
          </w:tcPr>
          <w:p w:rsidR="001C25A4" w:rsidRPr="0064484B" w:rsidRDefault="001C25A4" w:rsidP="00C16B83">
            <w:pPr>
              <w:rPr>
                <w:rFonts w:cstheme="minorHAnsi"/>
                <w:sz w:val="20"/>
                <w:szCs w:val="20"/>
              </w:rPr>
            </w:pPr>
            <w:r w:rsidRPr="0064484B">
              <w:rPr>
                <w:rFonts w:cstheme="minorHAnsi"/>
                <w:sz w:val="20"/>
                <w:szCs w:val="20"/>
              </w:rPr>
              <w:t>(Machen 94)</w:t>
            </w:r>
            <w:r w:rsidRPr="0064484B">
              <w:rPr>
                <w:rFonts w:cstheme="minorHAnsi"/>
                <w:b/>
                <w:bCs/>
                <w:sz w:val="20"/>
                <w:szCs w:val="20"/>
              </w:rPr>
              <w:t xml:space="preserve"> </w:t>
            </w:r>
            <w:r w:rsidRPr="0064484B">
              <w:rPr>
                <w:rFonts w:cstheme="minorHAnsi"/>
                <w:sz w:val="20"/>
                <w:szCs w:val="20"/>
              </w:rPr>
              <w:t>Medium-sized, 22" high x 50" wide.  You will no</w:t>
            </w:r>
            <w:r w:rsidR="00295B72" w:rsidRPr="0064484B">
              <w:rPr>
                <w:rFonts w:cstheme="minorHAnsi"/>
                <w:sz w:val="20"/>
                <w:szCs w:val="20"/>
              </w:rPr>
              <w:t>tice this hosta from a distance!</w:t>
            </w:r>
            <w:r w:rsidRPr="0064484B">
              <w:rPr>
                <w:rFonts w:cstheme="minorHAnsi"/>
                <w:sz w:val="20"/>
                <w:szCs w:val="20"/>
              </w:rPr>
              <w:t xml:space="preserve"> The leaves are cupped, with a very stark contrast between the dark green centre and the white </w:t>
            </w:r>
            <w:r w:rsidR="00295B72" w:rsidRPr="0064484B">
              <w:rPr>
                <w:rFonts w:cstheme="minorHAnsi"/>
                <w:sz w:val="20"/>
                <w:szCs w:val="20"/>
              </w:rPr>
              <w:t xml:space="preserve">wide </w:t>
            </w:r>
            <w:r w:rsidRPr="0064484B">
              <w:rPr>
                <w:rFonts w:cstheme="minorHAnsi"/>
                <w:sz w:val="20"/>
                <w:szCs w:val="20"/>
              </w:rPr>
              <w:t>border.  Lavender flowers in July. Rapid growing.</w:t>
            </w:r>
          </w:p>
        </w:tc>
        <w:tc>
          <w:tcPr>
            <w:tcW w:w="1842" w:type="dxa"/>
          </w:tcPr>
          <w:p w:rsidR="001C25A4" w:rsidRPr="0064484B" w:rsidRDefault="00B974C5" w:rsidP="00CD5CA3">
            <w:pPr>
              <w:rPr>
                <w:rFonts w:cstheme="minorHAnsi"/>
                <w:sz w:val="20"/>
                <w:szCs w:val="20"/>
              </w:rPr>
            </w:pPr>
            <w:r w:rsidRPr="0064484B">
              <w:rPr>
                <w:rFonts w:cstheme="minorHAnsi"/>
                <w:sz w:val="20"/>
                <w:szCs w:val="20"/>
              </w:rPr>
              <w:t>Goldenbrook H</w:t>
            </w:r>
            <w:r w:rsidR="001C25A4" w:rsidRPr="0064484B">
              <w:rPr>
                <w:rFonts w:cstheme="minorHAnsi"/>
                <w:sz w:val="20"/>
                <w:szCs w:val="20"/>
              </w:rPr>
              <w:t>ostas</w:t>
            </w:r>
          </w:p>
        </w:tc>
      </w:tr>
      <w:tr w:rsidR="001C25A4" w:rsidRPr="00C27185" w:rsidTr="00477756">
        <w:tc>
          <w:tcPr>
            <w:tcW w:w="1526" w:type="dxa"/>
          </w:tcPr>
          <w:p w:rsidR="001C25A4" w:rsidRPr="0064484B" w:rsidRDefault="001C25A4" w:rsidP="001C25A4">
            <w:pPr>
              <w:rPr>
                <w:rFonts w:cstheme="minorHAnsi"/>
                <w:sz w:val="20"/>
                <w:szCs w:val="20"/>
              </w:rPr>
            </w:pPr>
            <w:r w:rsidRPr="0064484B">
              <w:rPr>
                <w:rFonts w:cstheme="minorHAnsi"/>
                <w:sz w:val="20"/>
                <w:szCs w:val="20"/>
              </w:rPr>
              <w:t>Perennial</w:t>
            </w:r>
          </w:p>
          <w:p w:rsidR="001C25A4" w:rsidRPr="0064484B" w:rsidRDefault="001C25A4" w:rsidP="001C25A4">
            <w:pPr>
              <w:rPr>
                <w:rFonts w:cstheme="minorHAnsi"/>
                <w:sz w:val="20"/>
                <w:szCs w:val="20"/>
              </w:rPr>
            </w:pPr>
            <w:r w:rsidRPr="0064484B">
              <w:rPr>
                <w:rFonts w:cstheme="minorHAnsi"/>
                <w:sz w:val="20"/>
                <w:szCs w:val="20"/>
              </w:rPr>
              <w:t>Shade/Part Sun</w:t>
            </w:r>
          </w:p>
        </w:tc>
        <w:tc>
          <w:tcPr>
            <w:tcW w:w="2219" w:type="dxa"/>
          </w:tcPr>
          <w:p w:rsidR="001C25A4" w:rsidRPr="0064484B" w:rsidRDefault="001C25A4" w:rsidP="00CD5CA3">
            <w:pPr>
              <w:rPr>
                <w:rFonts w:cstheme="minorHAnsi"/>
                <w:sz w:val="20"/>
                <w:szCs w:val="20"/>
              </w:rPr>
            </w:pPr>
            <w:r w:rsidRPr="0064484B">
              <w:rPr>
                <w:rFonts w:cstheme="minorHAnsi"/>
                <w:sz w:val="20"/>
                <w:szCs w:val="20"/>
              </w:rPr>
              <w:t>Hosta Niagara Falls</w:t>
            </w:r>
          </w:p>
        </w:tc>
        <w:tc>
          <w:tcPr>
            <w:tcW w:w="5294" w:type="dxa"/>
          </w:tcPr>
          <w:p w:rsidR="001C25A4" w:rsidRPr="0064484B" w:rsidRDefault="00B974C5" w:rsidP="00CB63FF">
            <w:pPr>
              <w:rPr>
                <w:rFonts w:cstheme="minorHAnsi"/>
                <w:sz w:val="20"/>
                <w:szCs w:val="20"/>
              </w:rPr>
            </w:pPr>
            <w:r w:rsidRPr="0064484B">
              <w:rPr>
                <w:rFonts w:cstheme="minorHAnsi"/>
                <w:sz w:val="20"/>
                <w:szCs w:val="20"/>
              </w:rPr>
              <w:t xml:space="preserve">Extra-large </w:t>
            </w:r>
            <w:r w:rsidR="001C25A4" w:rsidRPr="0064484B">
              <w:rPr>
                <w:rFonts w:cstheme="minorHAnsi"/>
                <w:sz w:val="20"/>
                <w:szCs w:val="20"/>
              </w:rPr>
              <w:t>sized, 30" high x 60" wide. The clump resembles a waterfall, hence the name.  This semi-upright hosta has dark green, heart-shaped leaves with wide, deeply impressed veins and pie-crust edging. Pale lavender flowers</w:t>
            </w:r>
            <w:r w:rsidR="001C25A4" w:rsidRPr="0064484B">
              <w:rPr>
                <w:rFonts w:cstheme="minorHAnsi"/>
                <w:b/>
                <w:bCs/>
                <w:sz w:val="20"/>
                <w:szCs w:val="20"/>
              </w:rPr>
              <w:t>. Winner of several awards. Spectacular showpiece!</w:t>
            </w:r>
          </w:p>
        </w:tc>
        <w:tc>
          <w:tcPr>
            <w:tcW w:w="1842" w:type="dxa"/>
          </w:tcPr>
          <w:p w:rsidR="001C25A4" w:rsidRPr="0064484B" w:rsidRDefault="001C25A4" w:rsidP="00CD5CA3">
            <w:pPr>
              <w:rPr>
                <w:rFonts w:cstheme="minorHAnsi"/>
                <w:sz w:val="20"/>
                <w:szCs w:val="20"/>
              </w:rPr>
            </w:pPr>
            <w:r w:rsidRPr="0064484B">
              <w:rPr>
                <w:rFonts w:cstheme="minorHAnsi"/>
                <w:sz w:val="20"/>
                <w:szCs w:val="20"/>
              </w:rPr>
              <w:t>Golden Brook Hostas</w:t>
            </w:r>
          </w:p>
        </w:tc>
      </w:tr>
      <w:tr w:rsidR="0066183A" w:rsidRPr="00C27185" w:rsidTr="00477756">
        <w:tc>
          <w:tcPr>
            <w:tcW w:w="1526" w:type="dxa"/>
          </w:tcPr>
          <w:p w:rsidR="0066183A" w:rsidRPr="0064484B" w:rsidRDefault="0066183A" w:rsidP="001C25A4">
            <w:pPr>
              <w:rPr>
                <w:rFonts w:cstheme="minorHAnsi"/>
                <w:sz w:val="20"/>
                <w:szCs w:val="20"/>
              </w:rPr>
            </w:pPr>
            <w:r w:rsidRPr="0064484B">
              <w:rPr>
                <w:rFonts w:cstheme="minorHAnsi"/>
                <w:sz w:val="20"/>
                <w:szCs w:val="20"/>
              </w:rPr>
              <w:t>Perennial Shade/Part Shade</w:t>
            </w:r>
          </w:p>
        </w:tc>
        <w:tc>
          <w:tcPr>
            <w:tcW w:w="2219" w:type="dxa"/>
          </w:tcPr>
          <w:p w:rsidR="0066183A" w:rsidRPr="0064484B" w:rsidRDefault="0066183A" w:rsidP="006877E6">
            <w:pPr>
              <w:rPr>
                <w:rFonts w:cstheme="minorHAnsi"/>
                <w:sz w:val="20"/>
                <w:szCs w:val="20"/>
              </w:rPr>
            </w:pPr>
            <w:r w:rsidRPr="0064484B">
              <w:rPr>
                <w:rFonts w:cstheme="minorHAnsi"/>
                <w:sz w:val="20"/>
                <w:szCs w:val="20"/>
              </w:rPr>
              <w:t>Hosta Ripple Effect</w:t>
            </w:r>
          </w:p>
        </w:tc>
        <w:tc>
          <w:tcPr>
            <w:tcW w:w="5294" w:type="dxa"/>
          </w:tcPr>
          <w:p w:rsidR="0066183A" w:rsidRPr="0064484B" w:rsidRDefault="0066183A" w:rsidP="0066183A">
            <w:pPr>
              <w:rPr>
                <w:rFonts w:cstheme="minorHAnsi"/>
                <w:sz w:val="20"/>
                <w:szCs w:val="20"/>
              </w:rPr>
            </w:pPr>
            <w:r w:rsidRPr="0064484B">
              <w:rPr>
                <w:rFonts w:cstheme="minorHAnsi"/>
                <w:color w:val="000000"/>
                <w:sz w:val="20"/>
                <w:szCs w:val="20"/>
              </w:rPr>
              <w:t>Narrow, elongated leaves are trimmed by a very wavy, narrow, blue-green edge that randomly streaks into the yellow center.</w:t>
            </w:r>
            <w:r w:rsidRPr="0064484B">
              <w:rPr>
                <w:rFonts w:cstheme="minorHAnsi"/>
                <w:color w:val="000000"/>
                <w:sz w:val="20"/>
                <w:szCs w:val="20"/>
              </w:rPr>
              <w:t xml:space="preserve">  </w:t>
            </w:r>
            <w:r w:rsidRPr="0064484B">
              <w:rPr>
                <w:rFonts w:cstheme="minorHAnsi"/>
                <w:color w:val="000000"/>
                <w:sz w:val="20"/>
                <w:szCs w:val="20"/>
              </w:rPr>
              <w:t xml:space="preserve"> It forms a low, horizontal mound of twisty foliag</w:t>
            </w:r>
            <w:r w:rsidRPr="0064484B">
              <w:rPr>
                <w:rFonts w:cstheme="minorHAnsi"/>
                <w:color w:val="000000"/>
                <w:sz w:val="20"/>
                <w:szCs w:val="20"/>
              </w:rPr>
              <w:t>e about 12" tall and 18" across – lavender flowers.  T</w:t>
            </w:r>
            <w:r w:rsidRPr="0064484B">
              <w:rPr>
                <w:rFonts w:cstheme="minorHAnsi"/>
                <w:color w:val="000000"/>
                <w:sz w:val="20"/>
                <w:szCs w:val="20"/>
              </w:rPr>
              <w:t>he very first plant to be released in the 2010 American Hosta Society Online Auction</w:t>
            </w:r>
            <w:r w:rsidRPr="0064484B">
              <w:rPr>
                <w:rFonts w:cstheme="minorHAnsi"/>
                <w:color w:val="000000"/>
                <w:sz w:val="20"/>
                <w:szCs w:val="20"/>
              </w:rPr>
              <w:t xml:space="preserve"> </w:t>
            </w:r>
            <w:r w:rsidRPr="0064484B">
              <w:rPr>
                <w:rFonts w:cstheme="minorHAnsi"/>
                <w:color w:val="000000"/>
                <w:sz w:val="20"/>
                <w:szCs w:val="20"/>
              </w:rPr>
              <w:t>brought over $100</w:t>
            </w:r>
            <w:r w:rsidRPr="0064484B">
              <w:rPr>
                <w:rFonts w:cstheme="minorHAnsi"/>
                <w:color w:val="000000"/>
                <w:sz w:val="20"/>
                <w:szCs w:val="20"/>
              </w:rPr>
              <w:t>.</w:t>
            </w:r>
            <w:r w:rsidRPr="0064484B">
              <w:rPr>
                <w:rFonts w:cstheme="minorHAnsi"/>
                <w:color w:val="000000"/>
                <w:sz w:val="20"/>
                <w:szCs w:val="20"/>
              </w:rPr>
              <w:t xml:space="preserve"> </w:t>
            </w:r>
            <w:r w:rsidR="007D257C" w:rsidRPr="0064484B">
              <w:rPr>
                <w:rFonts w:cstheme="minorHAnsi"/>
                <w:color w:val="000000"/>
                <w:sz w:val="20"/>
                <w:szCs w:val="20"/>
              </w:rPr>
              <w:t xml:space="preserve"> This is a really nice hosta!</w:t>
            </w:r>
          </w:p>
        </w:tc>
        <w:tc>
          <w:tcPr>
            <w:tcW w:w="1842" w:type="dxa"/>
          </w:tcPr>
          <w:p w:rsidR="0066183A" w:rsidRPr="0064484B" w:rsidRDefault="0066183A" w:rsidP="006877E6">
            <w:pPr>
              <w:rPr>
                <w:rFonts w:cstheme="minorHAnsi"/>
                <w:sz w:val="20"/>
                <w:szCs w:val="20"/>
              </w:rPr>
            </w:pPr>
            <w:r w:rsidRPr="0064484B">
              <w:rPr>
                <w:rFonts w:cstheme="minorHAnsi"/>
                <w:sz w:val="20"/>
                <w:szCs w:val="20"/>
              </w:rPr>
              <w:t>John’s Perennials</w:t>
            </w:r>
          </w:p>
          <w:p w:rsidR="0066183A" w:rsidRPr="0064484B" w:rsidRDefault="0066183A" w:rsidP="006877E6">
            <w:pPr>
              <w:rPr>
                <w:rFonts w:cstheme="minorHAnsi"/>
                <w:sz w:val="20"/>
                <w:szCs w:val="20"/>
              </w:rPr>
            </w:pPr>
            <w:r w:rsidRPr="0064484B">
              <w:rPr>
                <w:rFonts w:cstheme="minorHAnsi"/>
                <w:sz w:val="20"/>
                <w:szCs w:val="20"/>
              </w:rPr>
              <w:t>Goldenbrook Hostas</w:t>
            </w:r>
          </w:p>
        </w:tc>
      </w:tr>
      <w:tr w:rsidR="001C25A4" w:rsidRPr="00C27185" w:rsidTr="00477756">
        <w:tc>
          <w:tcPr>
            <w:tcW w:w="1526" w:type="dxa"/>
          </w:tcPr>
          <w:p w:rsidR="001C25A4" w:rsidRPr="0064484B" w:rsidRDefault="001C25A4" w:rsidP="00FC0B0D">
            <w:pPr>
              <w:rPr>
                <w:rFonts w:cstheme="minorHAnsi"/>
                <w:sz w:val="20"/>
                <w:szCs w:val="20"/>
              </w:rPr>
            </w:pPr>
            <w:r w:rsidRPr="0064484B">
              <w:rPr>
                <w:rFonts w:cstheme="minorHAnsi"/>
                <w:sz w:val="20"/>
                <w:szCs w:val="20"/>
              </w:rPr>
              <w:t xml:space="preserve">Perennial </w:t>
            </w:r>
            <w:r w:rsidR="008417A8" w:rsidRPr="0064484B">
              <w:rPr>
                <w:rFonts w:cstheme="minorHAnsi"/>
                <w:sz w:val="20"/>
                <w:szCs w:val="20"/>
              </w:rPr>
              <w:t>G</w:t>
            </w:r>
            <w:r w:rsidRPr="0064484B">
              <w:rPr>
                <w:rFonts w:cstheme="minorHAnsi"/>
                <w:sz w:val="20"/>
                <w:szCs w:val="20"/>
              </w:rPr>
              <w:t>roundcover</w:t>
            </w:r>
          </w:p>
          <w:p w:rsidR="001C25A4" w:rsidRPr="0064484B" w:rsidRDefault="001C25A4" w:rsidP="00FC0B0D">
            <w:pPr>
              <w:rPr>
                <w:rFonts w:cstheme="minorHAnsi"/>
                <w:sz w:val="20"/>
                <w:szCs w:val="20"/>
              </w:rPr>
            </w:pPr>
            <w:r w:rsidRPr="0064484B">
              <w:rPr>
                <w:rFonts w:cstheme="minorHAnsi"/>
                <w:sz w:val="20"/>
                <w:szCs w:val="20"/>
              </w:rPr>
              <w:t>Shady Average to dry</w:t>
            </w:r>
          </w:p>
        </w:tc>
        <w:tc>
          <w:tcPr>
            <w:tcW w:w="2219" w:type="dxa"/>
          </w:tcPr>
          <w:p w:rsidR="001C25A4" w:rsidRPr="0064484B" w:rsidRDefault="001C25A4" w:rsidP="00FC0B0D">
            <w:pPr>
              <w:rPr>
                <w:rFonts w:cstheme="minorHAnsi"/>
                <w:sz w:val="20"/>
                <w:szCs w:val="20"/>
              </w:rPr>
            </w:pPr>
            <w:r w:rsidRPr="0064484B">
              <w:rPr>
                <w:rFonts w:cstheme="minorHAnsi"/>
                <w:sz w:val="20"/>
                <w:szCs w:val="20"/>
              </w:rPr>
              <w:t xml:space="preserve">Vancouveria Hexandra – groundcover </w:t>
            </w:r>
          </w:p>
        </w:tc>
        <w:tc>
          <w:tcPr>
            <w:tcW w:w="5294" w:type="dxa"/>
          </w:tcPr>
          <w:p w:rsidR="009F30DD" w:rsidRPr="0064484B" w:rsidRDefault="008417A8" w:rsidP="00FC0B0D">
            <w:pPr>
              <w:rPr>
                <w:rFonts w:cstheme="minorHAnsi"/>
                <w:iCs/>
                <w:sz w:val="20"/>
                <w:szCs w:val="20"/>
              </w:rPr>
            </w:pPr>
            <w:r w:rsidRPr="0064484B">
              <w:rPr>
                <w:rFonts w:cstheme="minorHAnsi"/>
                <w:iCs/>
                <w:sz w:val="20"/>
                <w:szCs w:val="20"/>
              </w:rPr>
              <w:t>V</w:t>
            </w:r>
            <w:r w:rsidR="001C25A4" w:rsidRPr="0064484B">
              <w:rPr>
                <w:rFonts w:cstheme="minorHAnsi"/>
                <w:iCs/>
                <w:sz w:val="20"/>
                <w:szCs w:val="20"/>
              </w:rPr>
              <w:t>ancouveria will grow in rich moist or dry soil, f</w:t>
            </w:r>
            <w:r w:rsidR="009D5B67" w:rsidRPr="0064484B">
              <w:rPr>
                <w:rFonts w:cstheme="minorHAnsi"/>
                <w:iCs/>
                <w:sz w:val="20"/>
                <w:szCs w:val="20"/>
              </w:rPr>
              <w:t>ull shade or part shade.  6-8”</w:t>
            </w:r>
            <w:r w:rsidR="007D257C" w:rsidRPr="0064484B">
              <w:rPr>
                <w:rFonts w:cstheme="minorHAnsi"/>
                <w:iCs/>
                <w:sz w:val="20"/>
                <w:szCs w:val="20"/>
              </w:rPr>
              <w:t xml:space="preserve"> </w:t>
            </w:r>
            <w:r w:rsidR="009D5B67" w:rsidRPr="0064484B">
              <w:rPr>
                <w:rFonts w:cstheme="minorHAnsi"/>
                <w:iCs/>
                <w:sz w:val="20"/>
                <w:szCs w:val="20"/>
              </w:rPr>
              <w:t xml:space="preserve">tall, it looks like </w:t>
            </w:r>
            <w:r w:rsidR="001C25A4" w:rsidRPr="0064484B">
              <w:rPr>
                <w:rFonts w:cstheme="minorHAnsi"/>
                <w:iCs/>
                <w:sz w:val="20"/>
                <w:szCs w:val="20"/>
              </w:rPr>
              <w:t xml:space="preserve">epimedium </w:t>
            </w:r>
            <w:r w:rsidR="009F30DD" w:rsidRPr="0064484B">
              <w:rPr>
                <w:rFonts w:cstheme="minorHAnsi"/>
                <w:iCs/>
                <w:sz w:val="20"/>
                <w:szCs w:val="20"/>
              </w:rPr>
              <w:t xml:space="preserve">but </w:t>
            </w:r>
            <w:r w:rsidR="001C25A4" w:rsidRPr="0064484B">
              <w:rPr>
                <w:rFonts w:cstheme="minorHAnsi"/>
                <w:iCs/>
                <w:sz w:val="20"/>
                <w:szCs w:val="20"/>
              </w:rPr>
              <w:t xml:space="preserve">with white </w:t>
            </w:r>
            <w:r w:rsidR="00B974C5" w:rsidRPr="0064484B">
              <w:rPr>
                <w:rFonts w:cstheme="minorHAnsi"/>
                <w:iCs/>
                <w:sz w:val="20"/>
                <w:szCs w:val="20"/>
              </w:rPr>
              <w:t>upside-down</w:t>
            </w:r>
            <w:r w:rsidR="009F30DD" w:rsidRPr="0064484B">
              <w:rPr>
                <w:rFonts w:cstheme="minorHAnsi"/>
                <w:iCs/>
                <w:sz w:val="20"/>
                <w:szCs w:val="20"/>
              </w:rPr>
              <w:t xml:space="preserve"> flowers and leaves that resemble</w:t>
            </w:r>
            <w:r w:rsidR="001C25A4" w:rsidRPr="0064484B">
              <w:rPr>
                <w:rFonts w:cstheme="minorHAnsi"/>
                <w:iCs/>
                <w:sz w:val="20"/>
                <w:szCs w:val="20"/>
              </w:rPr>
              <w:t xml:space="preserve"> a duck’s foot.  </w:t>
            </w:r>
            <w:r w:rsidR="009F30DD" w:rsidRPr="0064484B">
              <w:rPr>
                <w:rFonts w:cstheme="minorHAnsi"/>
                <w:iCs/>
                <w:sz w:val="20"/>
                <w:szCs w:val="20"/>
              </w:rPr>
              <w:t xml:space="preserve">The leaves emerge bright green, </w:t>
            </w:r>
            <w:proofErr w:type="gramStart"/>
            <w:r w:rsidR="009F30DD" w:rsidRPr="0064484B">
              <w:rPr>
                <w:rFonts w:cstheme="minorHAnsi"/>
                <w:iCs/>
                <w:sz w:val="20"/>
                <w:szCs w:val="20"/>
              </w:rPr>
              <w:t>then</w:t>
            </w:r>
            <w:proofErr w:type="gramEnd"/>
            <w:r w:rsidR="009F30DD" w:rsidRPr="0064484B">
              <w:rPr>
                <w:rFonts w:cstheme="minorHAnsi"/>
                <w:iCs/>
                <w:sz w:val="20"/>
                <w:szCs w:val="20"/>
              </w:rPr>
              <w:t xml:space="preserve"> darken with age, </w:t>
            </w:r>
            <w:r w:rsidR="009F30DD" w:rsidRPr="0064484B">
              <w:rPr>
                <w:rFonts w:cstheme="minorHAnsi"/>
                <w:iCs/>
                <w:sz w:val="20"/>
                <w:szCs w:val="20"/>
              </w:rPr>
              <w:lastRenderedPageBreak/>
              <w:t xml:space="preserve">creating a two-toned effect.  </w:t>
            </w:r>
            <w:r w:rsidR="001C25A4" w:rsidRPr="0064484B">
              <w:rPr>
                <w:rFonts w:cstheme="minorHAnsi"/>
                <w:iCs/>
                <w:sz w:val="20"/>
                <w:szCs w:val="20"/>
              </w:rPr>
              <w:t>E</w:t>
            </w:r>
            <w:r w:rsidRPr="0064484B">
              <w:rPr>
                <w:rFonts w:cstheme="minorHAnsi"/>
                <w:iCs/>
                <w:sz w:val="20"/>
                <w:szCs w:val="20"/>
              </w:rPr>
              <w:t>asy to control withou</w:t>
            </w:r>
            <w:r w:rsidR="005406E9" w:rsidRPr="0064484B">
              <w:rPr>
                <w:rFonts w:cstheme="minorHAnsi"/>
                <w:iCs/>
                <w:sz w:val="20"/>
                <w:szCs w:val="20"/>
              </w:rPr>
              <w:t xml:space="preserve">t invasive </w:t>
            </w:r>
            <w:r w:rsidR="001C25A4" w:rsidRPr="0064484B">
              <w:rPr>
                <w:rFonts w:cstheme="minorHAnsi"/>
                <w:iCs/>
                <w:sz w:val="20"/>
                <w:szCs w:val="20"/>
              </w:rPr>
              <w:t>roots</w:t>
            </w:r>
            <w:r w:rsidR="009F30DD" w:rsidRPr="0064484B">
              <w:rPr>
                <w:rFonts w:cstheme="minorHAnsi"/>
                <w:iCs/>
                <w:sz w:val="20"/>
                <w:szCs w:val="20"/>
              </w:rPr>
              <w:t>, it slowly forms a lacy carpet under conifers or deciduous trees</w:t>
            </w:r>
            <w:r w:rsidR="001C25A4" w:rsidRPr="0064484B">
              <w:rPr>
                <w:rFonts w:cstheme="minorHAnsi"/>
                <w:iCs/>
                <w:sz w:val="20"/>
                <w:szCs w:val="20"/>
              </w:rPr>
              <w:t xml:space="preserve">.  </w:t>
            </w:r>
            <w:r w:rsidRPr="0064484B">
              <w:rPr>
                <w:rFonts w:cstheme="minorHAnsi"/>
                <w:iCs/>
                <w:sz w:val="20"/>
                <w:szCs w:val="20"/>
              </w:rPr>
              <w:t>Beautiful!</w:t>
            </w:r>
          </w:p>
        </w:tc>
        <w:tc>
          <w:tcPr>
            <w:tcW w:w="1842" w:type="dxa"/>
          </w:tcPr>
          <w:p w:rsidR="001C25A4" w:rsidRPr="0064484B" w:rsidRDefault="008417A8" w:rsidP="00FC0B0D">
            <w:pPr>
              <w:rPr>
                <w:rFonts w:cstheme="minorHAnsi"/>
                <w:sz w:val="20"/>
                <w:szCs w:val="20"/>
              </w:rPr>
            </w:pPr>
            <w:r w:rsidRPr="0064484B">
              <w:rPr>
                <w:rFonts w:cstheme="minorHAnsi"/>
                <w:sz w:val="20"/>
                <w:szCs w:val="20"/>
              </w:rPr>
              <w:lastRenderedPageBreak/>
              <w:t xml:space="preserve">Rarely offered, listed at </w:t>
            </w:r>
            <w:r w:rsidR="001C25A4" w:rsidRPr="0064484B">
              <w:rPr>
                <w:rFonts w:cstheme="minorHAnsi"/>
                <w:sz w:val="20"/>
                <w:szCs w:val="20"/>
              </w:rPr>
              <w:t>Mason House</w:t>
            </w:r>
            <w:r w:rsidRPr="0064484B">
              <w:rPr>
                <w:rFonts w:cstheme="minorHAnsi"/>
                <w:sz w:val="20"/>
                <w:szCs w:val="20"/>
              </w:rPr>
              <w:t xml:space="preserve"> Gardens website</w:t>
            </w:r>
          </w:p>
        </w:tc>
      </w:tr>
      <w:tr w:rsidR="001C25A4" w:rsidRPr="00C27185" w:rsidTr="00477756">
        <w:tc>
          <w:tcPr>
            <w:tcW w:w="1526" w:type="dxa"/>
          </w:tcPr>
          <w:p w:rsidR="001C25A4" w:rsidRPr="0064484B" w:rsidRDefault="001C25A4" w:rsidP="00FC0B0D">
            <w:pPr>
              <w:rPr>
                <w:rFonts w:cstheme="minorHAnsi"/>
                <w:sz w:val="20"/>
                <w:szCs w:val="20"/>
              </w:rPr>
            </w:pPr>
            <w:r w:rsidRPr="0064484B">
              <w:rPr>
                <w:rFonts w:cstheme="minorHAnsi"/>
                <w:sz w:val="20"/>
                <w:szCs w:val="20"/>
              </w:rPr>
              <w:lastRenderedPageBreak/>
              <w:t xml:space="preserve">Shrub </w:t>
            </w:r>
          </w:p>
        </w:tc>
        <w:tc>
          <w:tcPr>
            <w:tcW w:w="2219" w:type="dxa"/>
          </w:tcPr>
          <w:p w:rsidR="001C25A4" w:rsidRPr="0064484B" w:rsidRDefault="00CF2C09" w:rsidP="00FC0B0D">
            <w:pPr>
              <w:rPr>
                <w:rFonts w:cstheme="minorHAnsi"/>
                <w:sz w:val="20"/>
                <w:szCs w:val="20"/>
              </w:rPr>
            </w:pPr>
            <w:r w:rsidRPr="0064484B">
              <w:rPr>
                <w:rFonts w:cstheme="minorHAnsi"/>
                <w:sz w:val="20"/>
                <w:szCs w:val="20"/>
              </w:rPr>
              <w:t>Sambucus racemosa Morden G</w:t>
            </w:r>
            <w:r w:rsidR="001C25A4" w:rsidRPr="0064484B">
              <w:rPr>
                <w:rFonts w:cstheme="minorHAnsi"/>
                <w:sz w:val="20"/>
                <w:szCs w:val="20"/>
              </w:rPr>
              <w:t>olden Glow</w:t>
            </w:r>
          </w:p>
        </w:tc>
        <w:tc>
          <w:tcPr>
            <w:tcW w:w="5294" w:type="dxa"/>
          </w:tcPr>
          <w:p w:rsidR="007D257C" w:rsidRPr="0064484B" w:rsidRDefault="007D257C" w:rsidP="00FC0B0D">
            <w:pPr>
              <w:rPr>
                <w:rFonts w:cstheme="minorHAnsi"/>
                <w:sz w:val="20"/>
                <w:szCs w:val="20"/>
                <w:lang w:val="en"/>
              </w:rPr>
            </w:pPr>
            <w:r w:rsidRPr="0064484B">
              <w:rPr>
                <w:sz w:val="20"/>
                <w:szCs w:val="20"/>
              </w:rPr>
              <w:t>F</w:t>
            </w:r>
            <w:r w:rsidRPr="0064484B">
              <w:rPr>
                <w:sz w:val="20"/>
                <w:szCs w:val="20"/>
              </w:rPr>
              <w:t>eatures fine-textured</w:t>
            </w:r>
            <w:r w:rsidRPr="0064484B">
              <w:rPr>
                <w:sz w:val="20"/>
                <w:szCs w:val="20"/>
              </w:rPr>
              <w:t xml:space="preserve">, ferny, </w:t>
            </w:r>
            <w:r w:rsidRPr="0064484B">
              <w:rPr>
                <w:sz w:val="20"/>
                <w:szCs w:val="20"/>
              </w:rPr>
              <w:t xml:space="preserve"> golden foliage all season long which often emerges with a reddish tint, along with showy creamy white flowers in spring followed by red berries; ideal compact size for the home landscape</w:t>
            </w:r>
            <w:r w:rsidRPr="0064484B">
              <w:rPr>
                <w:sz w:val="20"/>
                <w:szCs w:val="20"/>
              </w:rPr>
              <w:t>.  More compact at 5’x5’, great alternative to Japanese maples. Full sun or part shade, moist or dry sites.  More refined than Sutherland Gold and smaller.</w:t>
            </w:r>
          </w:p>
        </w:tc>
        <w:tc>
          <w:tcPr>
            <w:tcW w:w="1842" w:type="dxa"/>
          </w:tcPr>
          <w:p w:rsidR="001C25A4" w:rsidRPr="0064484B" w:rsidRDefault="001C25A4" w:rsidP="00FC0B0D">
            <w:pPr>
              <w:rPr>
                <w:rFonts w:cstheme="minorHAnsi"/>
                <w:sz w:val="20"/>
                <w:szCs w:val="20"/>
              </w:rPr>
            </w:pPr>
            <w:r w:rsidRPr="0064484B">
              <w:rPr>
                <w:rFonts w:cstheme="minorHAnsi"/>
                <w:sz w:val="20"/>
                <w:szCs w:val="20"/>
              </w:rPr>
              <w:t>Mason House</w:t>
            </w:r>
          </w:p>
        </w:tc>
      </w:tr>
      <w:tr w:rsidR="001C25A4" w:rsidRPr="00C27185" w:rsidTr="00477756">
        <w:tc>
          <w:tcPr>
            <w:tcW w:w="1526" w:type="dxa"/>
          </w:tcPr>
          <w:p w:rsidR="001C25A4" w:rsidRPr="0064484B" w:rsidRDefault="001C25A4" w:rsidP="00CD5CA3">
            <w:pPr>
              <w:rPr>
                <w:rFonts w:cstheme="minorHAnsi"/>
                <w:sz w:val="20"/>
                <w:szCs w:val="20"/>
              </w:rPr>
            </w:pPr>
            <w:r w:rsidRPr="0064484B">
              <w:rPr>
                <w:rFonts w:cstheme="minorHAnsi"/>
                <w:sz w:val="20"/>
                <w:szCs w:val="20"/>
              </w:rPr>
              <w:t>Vine</w:t>
            </w:r>
          </w:p>
        </w:tc>
        <w:tc>
          <w:tcPr>
            <w:tcW w:w="2219" w:type="dxa"/>
          </w:tcPr>
          <w:p w:rsidR="001C25A4" w:rsidRPr="0064484B" w:rsidRDefault="001C25A4" w:rsidP="00CD5CA3">
            <w:pPr>
              <w:rPr>
                <w:rFonts w:cstheme="minorHAnsi"/>
                <w:sz w:val="20"/>
                <w:szCs w:val="20"/>
              </w:rPr>
            </w:pPr>
            <w:r w:rsidRPr="0064484B">
              <w:rPr>
                <w:rFonts w:cstheme="minorHAnsi"/>
                <w:sz w:val="20"/>
                <w:szCs w:val="20"/>
              </w:rPr>
              <w:t>Clematis Suzanne</w:t>
            </w:r>
          </w:p>
        </w:tc>
        <w:tc>
          <w:tcPr>
            <w:tcW w:w="5294" w:type="dxa"/>
          </w:tcPr>
          <w:p w:rsidR="001C25A4" w:rsidRPr="0064484B" w:rsidRDefault="001C25A4" w:rsidP="00E81A1A">
            <w:pPr>
              <w:spacing w:before="100" w:beforeAutospacing="1" w:after="100" w:afterAutospacing="1"/>
              <w:rPr>
                <w:rFonts w:eastAsia="Times New Roman" w:cstheme="minorHAnsi"/>
                <w:sz w:val="20"/>
                <w:szCs w:val="20"/>
                <w:lang w:eastAsia="en-CA"/>
              </w:rPr>
            </w:pPr>
            <w:r w:rsidRPr="0064484B">
              <w:rPr>
                <w:rFonts w:cstheme="minorHAnsi"/>
                <w:sz w:val="20"/>
                <w:szCs w:val="20"/>
              </w:rPr>
              <w:t>New compact variety with large 6 inch semi-double blooms. It looks different because the flower petals are rounded, not pointed. Petals are a light mauve pink and highlighted by a dark rose bar. The second row of petals gives the flowers a very full appearance.  Really different.</w:t>
            </w:r>
          </w:p>
        </w:tc>
        <w:tc>
          <w:tcPr>
            <w:tcW w:w="1842" w:type="dxa"/>
          </w:tcPr>
          <w:p w:rsidR="001C25A4" w:rsidRPr="0064484B" w:rsidRDefault="005406E9" w:rsidP="00CD5CA3">
            <w:pPr>
              <w:rPr>
                <w:rFonts w:cstheme="minorHAnsi"/>
                <w:sz w:val="20"/>
                <w:szCs w:val="20"/>
              </w:rPr>
            </w:pPr>
            <w:r w:rsidRPr="0064484B">
              <w:rPr>
                <w:rFonts w:cstheme="minorHAnsi"/>
                <w:sz w:val="20"/>
                <w:szCs w:val="20"/>
              </w:rPr>
              <w:t>Mason House</w:t>
            </w:r>
          </w:p>
        </w:tc>
      </w:tr>
    </w:tbl>
    <w:p w:rsidR="00477756" w:rsidRDefault="00477756" w:rsidP="00B974C5">
      <w:pPr>
        <w:rPr>
          <w:rFonts w:cstheme="minorHAnsi"/>
          <w:b/>
          <w:sz w:val="22"/>
          <w:szCs w:val="22"/>
        </w:rPr>
      </w:pPr>
    </w:p>
    <w:p w:rsidR="00B974C5" w:rsidRPr="0064484B" w:rsidRDefault="00B974C5" w:rsidP="00B974C5">
      <w:pPr>
        <w:rPr>
          <w:rFonts w:cstheme="minorHAnsi"/>
          <w:sz w:val="22"/>
          <w:szCs w:val="22"/>
        </w:rPr>
      </w:pPr>
      <w:r w:rsidRPr="0064484B">
        <w:rPr>
          <w:rFonts w:cstheme="minorHAnsi"/>
          <w:b/>
          <w:sz w:val="22"/>
          <w:szCs w:val="22"/>
        </w:rPr>
        <w:t>Hostas</w:t>
      </w:r>
      <w:r w:rsidRPr="0064484B">
        <w:rPr>
          <w:rFonts w:cstheme="minorHAnsi"/>
          <w:sz w:val="22"/>
          <w:szCs w:val="22"/>
        </w:rPr>
        <w:t xml:space="preserve">:  A hosta in a pot looks very deceiving, in most cases uninteresting, but wait ‘til they get in the garden.  Hostas, like most perennials, roses and clematis, follow the old </w:t>
      </w:r>
      <w:proofErr w:type="spellStart"/>
      <w:r w:rsidRPr="0064484B">
        <w:rPr>
          <w:rFonts w:cstheme="minorHAnsi"/>
          <w:sz w:val="22"/>
          <w:szCs w:val="22"/>
        </w:rPr>
        <w:t>adage,</w:t>
      </w:r>
      <w:r w:rsidRPr="0064484B">
        <w:rPr>
          <w:rFonts w:cstheme="minorHAnsi"/>
          <w:sz w:val="22"/>
          <w:szCs w:val="22"/>
        </w:rPr>
        <w:t>”the</w:t>
      </w:r>
      <w:proofErr w:type="spellEnd"/>
      <w:r w:rsidRPr="0064484B">
        <w:rPr>
          <w:rFonts w:cstheme="minorHAnsi"/>
          <w:sz w:val="22"/>
          <w:szCs w:val="22"/>
        </w:rPr>
        <w:t xml:space="preserve"> first year they sleep, the second year they creep and the third year they leap”.  Be patient.</w:t>
      </w:r>
    </w:p>
    <w:p w:rsidR="00B974C5" w:rsidRPr="0064484B" w:rsidRDefault="00B974C5" w:rsidP="00B974C5">
      <w:pPr>
        <w:rPr>
          <w:rFonts w:cstheme="minorHAnsi"/>
          <w:sz w:val="22"/>
          <w:szCs w:val="22"/>
        </w:rPr>
      </w:pPr>
      <w:r w:rsidRPr="0064484B">
        <w:rPr>
          <w:rFonts w:cstheme="minorHAnsi"/>
          <w:b/>
          <w:sz w:val="22"/>
          <w:szCs w:val="22"/>
        </w:rPr>
        <w:t>Heuchera’s:</w:t>
      </w:r>
      <w:r w:rsidRPr="0064484B">
        <w:rPr>
          <w:rFonts w:cstheme="minorHAnsi"/>
          <w:sz w:val="22"/>
          <w:szCs w:val="22"/>
        </w:rPr>
        <w:t xml:space="preserve"> </w:t>
      </w:r>
      <w:r w:rsidR="0064484B" w:rsidRPr="0064484B">
        <w:rPr>
          <w:rFonts w:cstheme="minorHAnsi"/>
          <w:sz w:val="22"/>
          <w:szCs w:val="22"/>
        </w:rPr>
        <w:t xml:space="preserve">There are so many new </w:t>
      </w:r>
      <w:proofErr w:type="spellStart"/>
      <w:r w:rsidR="0064484B" w:rsidRPr="0064484B">
        <w:rPr>
          <w:rFonts w:cstheme="minorHAnsi"/>
          <w:sz w:val="22"/>
          <w:szCs w:val="22"/>
        </w:rPr>
        <w:t>heucheras</w:t>
      </w:r>
      <w:proofErr w:type="spellEnd"/>
      <w:r w:rsidR="0064484B" w:rsidRPr="0064484B">
        <w:rPr>
          <w:rFonts w:cstheme="minorHAnsi"/>
          <w:sz w:val="22"/>
          <w:szCs w:val="22"/>
        </w:rPr>
        <w:t xml:space="preserve">.  I like them as an alternative to hostas as slugs don’t bother them, they flower for a long time and some have unique ever-changing leaf patterns and colours as the season progresses.  </w:t>
      </w:r>
      <w:r w:rsidRPr="0064484B">
        <w:rPr>
          <w:rFonts w:cstheme="minorHAnsi"/>
          <w:sz w:val="22"/>
          <w:szCs w:val="22"/>
        </w:rPr>
        <w:t>Most nurseries carry a selection of heuchera’s so you may have to shop around to get the ones you want.   Heuchera’s vary in their site requirements, from full sun (with adequate moisture), to morning light only to filtered shade to full shade.  You may have to move your heuchera to get the best growing conditions.  I find that most of mine do best in filtered light or morning sun.</w:t>
      </w:r>
    </w:p>
    <w:p w:rsidR="0064484B" w:rsidRPr="0064484B" w:rsidRDefault="0064484B" w:rsidP="00B974C5">
      <w:pPr>
        <w:rPr>
          <w:rFonts w:cstheme="minorHAnsi"/>
          <w:sz w:val="22"/>
          <w:szCs w:val="22"/>
        </w:rPr>
      </w:pPr>
    </w:p>
    <w:p w:rsidR="00B974C5" w:rsidRPr="0064484B" w:rsidRDefault="00B974C5" w:rsidP="00B974C5">
      <w:pPr>
        <w:rPr>
          <w:rFonts w:cstheme="minorHAnsi"/>
          <w:sz w:val="22"/>
          <w:szCs w:val="22"/>
        </w:rPr>
      </w:pPr>
      <w:r w:rsidRPr="0064484B">
        <w:rPr>
          <w:rFonts w:cstheme="minorHAnsi"/>
          <w:b/>
          <w:sz w:val="22"/>
          <w:szCs w:val="22"/>
        </w:rPr>
        <w:t>Red Lily Beetle</w:t>
      </w:r>
      <w:r w:rsidR="0064484B">
        <w:rPr>
          <w:rFonts w:cstheme="minorHAnsi"/>
          <w:sz w:val="22"/>
          <w:szCs w:val="22"/>
        </w:rPr>
        <w:t>:  Shown below</w:t>
      </w:r>
      <w:r w:rsidRPr="0064484B">
        <w:rPr>
          <w:rFonts w:cstheme="minorHAnsi"/>
          <w:sz w:val="22"/>
          <w:szCs w:val="22"/>
        </w:rPr>
        <w:t xml:space="preserve"> is a formula which I discovered by accident which was recommended for aphids, but which I </w:t>
      </w:r>
      <w:r w:rsidR="0064484B">
        <w:rPr>
          <w:rFonts w:cstheme="minorHAnsi"/>
          <w:sz w:val="22"/>
          <w:szCs w:val="22"/>
        </w:rPr>
        <w:t>ended up using</w:t>
      </w:r>
      <w:r w:rsidRPr="0064484B">
        <w:rPr>
          <w:rFonts w:cstheme="minorHAnsi"/>
          <w:sz w:val="22"/>
          <w:szCs w:val="22"/>
        </w:rPr>
        <w:t xml:space="preserve"> on the red lily beetle as I had the spray bottle in my hand, and low and behold, all the beetles I sprayed succumbed within 1 minute.  This spray is great as you can leave it in the garden – it won’t go bad but you must be persistent and hunt down the beetles regularly or they will get out of hand.  The beetle larvae – covered in their own black excrement – look like black blobs and are usually hidden under the leaves.  Brush them off with a brush – a long handled barbecue basting brush works well.  Look for tiny orange eggs under the leaves and brush off or crush.  </w:t>
      </w:r>
      <w:r w:rsidR="0064484B">
        <w:rPr>
          <w:rFonts w:cstheme="minorHAnsi"/>
          <w:sz w:val="22"/>
          <w:szCs w:val="22"/>
        </w:rPr>
        <w:t xml:space="preserve">The eggs </w:t>
      </w:r>
      <w:r w:rsidR="00673A48">
        <w:rPr>
          <w:rFonts w:cstheme="minorHAnsi"/>
          <w:sz w:val="22"/>
          <w:szCs w:val="22"/>
        </w:rPr>
        <w:t xml:space="preserve">will hatch in a few days, hence the need to be on the lookout.  </w:t>
      </w:r>
      <w:r w:rsidRPr="0064484B">
        <w:rPr>
          <w:rFonts w:cstheme="minorHAnsi"/>
          <w:sz w:val="22"/>
          <w:szCs w:val="22"/>
        </w:rPr>
        <w:t>This spray is good for those who don’t like to crush with their fingers, or go through the tedious task of picking them off and crushing.</w:t>
      </w:r>
    </w:p>
    <w:p w:rsidR="004678DB" w:rsidRPr="0064484B" w:rsidRDefault="00B974C5" w:rsidP="00D86586">
      <w:pPr>
        <w:rPr>
          <w:rFonts w:cstheme="minorHAnsi"/>
          <w:sz w:val="22"/>
          <w:szCs w:val="22"/>
        </w:rPr>
      </w:pPr>
      <w:r w:rsidRPr="0064484B">
        <w:rPr>
          <w:rFonts w:cstheme="minorHAnsi"/>
          <w:b/>
          <w:sz w:val="22"/>
          <w:szCs w:val="22"/>
        </w:rPr>
        <w:t>Here is the formula</w:t>
      </w:r>
      <w:r w:rsidRPr="0064484B">
        <w:rPr>
          <w:rFonts w:cstheme="minorHAnsi"/>
          <w:sz w:val="22"/>
          <w:szCs w:val="22"/>
        </w:rPr>
        <w:t xml:space="preserve"> – 1 teaspoon (5 ml</w:t>
      </w:r>
      <w:r w:rsidR="00673A48">
        <w:rPr>
          <w:rFonts w:cstheme="minorHAnsi"/>
          <w:sz w:val="22"/>
          <w:szCs w:val="22"/>
        </w:rPr>
        <w:t>.</w:t>
      </w:r>
      <w:r w:rsidRPr="0064484B">
        <w:rPr>
          <w:rFonts w:cstheme="minorHAnsi"/>
          <w:sz w:val="22"/>
          <w:szCs w:val="22"/>
        </w:rPr>
        <w:t xml:space="preserve">) </w:t>
      </w:r>
      <w:r w:rsidRPr="0064484B">
        <w:rPr>
          <w:rFonts w:cstheme="minorHAnsi"/>
          <w:sz w:val="22"/>
          <w:szCs w:val="22"/>
        </w:rPr>
        <w:t>dish soap</w:t>
      </w:r>
      <w:r w:rsidRPr="0064484B">
        <w:rPr>
          <w:rFonts w:cstheme="minorHAnsi"/>
          <w:sz w:val="22"/>
          <w:szCs w:val="22"/>
        </w:rPr>
        <w:t>, 1 Tablespoon (15 ml</w:t>
      </w:r>
      <w:r w:rsidR="00673A48">
        <w:rPr>
          <w:rFonts w:cstheme="minorHAnsi"/>
          <w:sz w:val="22"/>
          <w:szCs w:val="22"/>
        </w:rPr>
        <w:t>.</w:t>
      </w:r>
      <w:r w:rsidRPr="0064484B">
        <w:rPr>
          <w:rFonts w:cstheme="minorHAnsi"/>
          <w:sz w:val="22"/>
          <w:szCs w:val="22"/>
        </w:rPr>
        <w:t xml:space="preserve">) mouthwash like Listerine or Scope, 1 quart or 1 litre of water in a spray bottle.  Mix gently or you will get a bottleful of bubbles.  </w:t>
      </w:r>
      <w:r w:rsidR="00673A48">
        <w:rPr>
          <w:rFonts w:cstheme="minorHAnsi"/>
          <w:sz w:val="22"/>
          <w:szCs w:val="22"/>
        </w:rPr>
        <w:t xml:space="preserve">Hit the beetles with the spray.  Try spraying the black blob larvae also.  I think the </w:t>
      </w:r>
      <w:bookmarkStart w:id="0" w:name="_GoBack"/>
      <w:bookmarkEnd w:id="0"/>
      <w:r w:rsidR="00673A48">
        <w:rPr>
          <w:rFonts w:cstheme="minorHAnsi"/>
          <w:sz w:val="22"/>
          <w:szCs w:val="22"/>
        </w:rPr>
        <w:t>amber coloured Listerine would be the most powerful.</w:t>
      </w:r>
    </w:p>
    <w:sectPr w:rsidR="004678DB" w:rsidRPr="0064484B" w:rsidSect="00B1020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630"/>
    <w:multiLevelType w:val="multilevel"/>
    <w:tmpl w:val="736A1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9F"/>
    <w:rsid w:val="00006811"/>
    <w:rsid w:val="000070CA"/>
    <w:rsid w:val="00020CAD"/>
    <w:rsid w:val="00070AE1"/>
    <w:rsid w:val="00072EC7"/>
    <w:rsid w:val="00073A21"/>
    <w:rsid w:val="00073D26"/>
    <w:rsid w:val="0007711C"/>
    <w:rsid w:val="00084B59"/>
    <w:rsid w:val="000C0B9F"/>
    <w:rsid w:val="000F257F"/>
    <w:rsid w:val="00111A27"/>
    <w:rsid w:val="00114DC5"/>
    <w:rsid w:val="00121B97"/>
    <w:rsid w:val="00135785"/>
    <w:rsid w:val="001634EC"/>
    <w:rsid w:val="00165C72"/>
    <w:rsid w:val="00181C00"/>
    <w:rsid w:val="00191842"/>
    <w:rsid w:val="001935DF"/>
    <w:rsid w:val="001A716B"/>
    <w:rsid w:val="001B21BB"/>
    <w:rsid w:val="001B4F9F"/>
    <w:rsid w:val="001C25A4"/>
    <w:rsid w:val="001D07F5"/>
    <w:rsid w:val="001D5FA1"/>
    <w:rsid w:val="001F3934"/>
    <w:rsid w:val="00210A6D"/>
    <w:rsid w:val="002256C9"/>
    <w:rsid w:val="002355F2"/>
    <w:rsid w:val="0024240F"/>
    <w:rsid w:val="00250DC9"/>
    <w:rsid w:val="00275B50"/>
    <w:rsid w:val="0027744C"/>
    <w:rsid w:val="00285115"/>
    <w:rsid w:val="00295B72"/>
    <w:rsid w:val="002A3582"/>
    <w:rsid w:val="002C036B"/>
    <w:rsid w:val="002D5C08"/>
    <w:rsid w:val="002E729A"/>
    <w:rsid w:val="003128DA"/>
    <w:rsid w:val="00325536"/>
    <w:rsid w:val="00330CB2"/>
    <w:rsid w:val="00355180"/>
    <w:rsid w:val="003A2A74"/>
    <w:rsid w:val="003B3B82"/>
    <w:rsid w:val="003B4DE4"/>
    <w:rsid w:val="003C1648"/>
    <w:rsid w:val="00425736"/>
    <w:rsid w:val="004678DB"/>
    <w:rsid w:val="00477756"/>
    <w:rsid w:val="004917DD"/>
    <w:rsid w:val="00494FDA"/>
    <w:rsid w:val="004B5314"/>
    <w:rsid w:val="004C38B0"/>
    <w:rsid w:val="004E58CC"/>
    <w:rsid w:val="004F7BB7"/>
    <w:rsid w:val="00536D29"/>
    <w:rsid w:val="00537A7D"/>
    <w:rsid w:val="005406E9"/>
    <w:rsid w:val="00553C11"/>
    <w:rsid w:val="005806E7"/>
    <w:rsid w:val="00593B0C"/>
    <w:rsid w:val="005A2E5B"/>
    <w:rsid w:val="005B1ADA"/>
    <w:rsid w:val="005B2122"/>
    <w:rsid w:val="005E0F74"/>
    <w:rsid w:val="00603D17"/>
    <w:rsid w:val="0061406F"/>
    <w:rsid w:val="0061647B"/>
    <w:rsid w:val="00621E40"/>
    <w:rsid w:val="0062213C"/>
    <w:rsid w:val="00624D84"/>
    <w:rsid w:val="00626C25"/>
    <w:rsid w:val="00634D41"/>
    <w:rsid w:val="00643750"/>
    <w:rsid w:val="0064484B"/>
    <w:rsid w:val="0066183A"/>
    <w:rsid w:val="00662BE7"/>
    <w:rsid w:val="00673A48"/>
    <w:rsid w:val="006778DC"/>
    <w:rsid w:val="00685D19"/>
    <w:rsid w:val="006C10F8"/>
    <w:rsid w:val="006D3DD6"/>
    <w:rsid w:val="006D4477"/>
    <w:rsid w:val="006F013C"/>
    <w:rsid w:val="006F68EF"/>
    <w:rsid w:val="006F7F56"/>
    <w:rsid w:val="00753549"/>
    <w:rsid w:val="007644C3"/>
    <w:rsid w:val="0078728C"/>
    <w:rsid w:val="0079049E"/>
    <w:rsid w:val="007D257C"/>
    <w:rsid w:val="007D5B06"/>
    <w:rsid w:val="007F6FF3"/>
    <w:rsid w:val="00800999"/>
    <w:rsid w:val="0080467F"/>
    <w:rsid w:val="00831044"/>
    <w:rsid w:val="00831672"/>
    <w:rsid w:val="008417A8"/>
    <w:rsid w:val="00845A3D"/>
    <w:rsid w:val="008505F1"/>
    <w:rsid w:val="008542AA"/>
    <w:rsid w:val="00881F1A"/>
    <w:rsid w:val="008C5404"/>
    <w:rsid w:val="008E1105"/>
    <w:rsid w:val="00931D01"/>
    <w:rsid w:val="00935BA1"/>
    <w:rsid w:val="009368B5"/>
    <w:rsid w:val="00943E6F"/>
    <w:rsid w:val="00953850"/>
    <w:rsid w:val="0096046F"/>
    <w:rsid w:val="00975CF6"/>
    <w:rsid w:val="00982269"/>
    <w:rsid w:val="0098534B"/>
    <w:rsid w:val="0099148E"/>
    <w:rsid w:val="009B649B"/>
    <w:rsid w:val="009C50C6"/>
    <w:rsid w:val="009D5B67"/>
    <w:rsid w:val="009F30DD"/>
    <w:rsid w:val="00A24B30"/>
    <w:rsid w:val="00A3383D"/>
    <w:rsid w:val="00A50DF5"/>
    <w:rsid w:val="00A5230A"/>
    <w:rsid w:val="00A55940"/>
    <w:rsid w:val="00A8483F"/>
    <w:rsid w:val="00A8722A"/>
    <w:rsid w:val="00AA35E9"/>
    <w:rsid w:val="00AE058A"/>
    <w:rsid w:val="00AF7E1B"/>
    <w:rsid w:val="00B10207"/>
    <w:rsid w:val="00B43C4B"/>
    <w:rsid w:val="00B5395C"/>
    <w:rsid w:val="00B567F4"/>
    <w:rsid w:val="00B81E85"/>
    <w:rsid w:val="00B8545D"/>
    <w:rsid w:val="00B971F0"/>
    <w:rsid w:val="00B974C5"/>
    <w:rsid w:val="00BF6099"/>
    <w:rsid w:val="00BF7CF1"/>
    <w:rsid w:val="00C14723"/>
    <w:rsid w:val="00C16B83"/>
    <w:rsid w:val="00C27185"/>
    <w:rsid w:val="00C32358"/>
    <w:rsid w:val="00C4730D"/>
    <w:rsid w:val="00C5305A"/>
    <w:rsid w:val="00C531DE"/>
    <w:rsid w:val="00C62392"/>
    <w:rsid w:val="00CA1D06"/>
    <w:rsid w:val="00CB0E4B"/>
    <w:rsid w:val="00CB11EB"/>
    <w:rsid w:val="00CB2BB7"/>
    <w:rsid w:val="00CB63FF"/>
    <w:rsid w:val="00CD4335"/>
    <w:rsid w:val="00CE0B6C"/>
    <w:rsid w:val="00CE2489"/>
    <w:rsid w:val="00CE45D2"/>
    <w:rsid w:val="00CE47FB"/>
    <w:rsid w:val="00CF0238"/>
    <w:rsid w:val="00CF1474"/>
    <w:rsid w:val="00CF2C09"/>
    <w:rsid w:val="00D113D7"/>
    <w:rsid w:val="00D17129"/>
    <w:rsid w:val="00D23C88"/>
    <w:rsid w:val="00D26A8A"/>
    <w:rsid w:val="00D3548D"/>
    <w:rsid w:val="00D75FB2"/>
    <w:rsid w:val="00D76257"/>
    <w:rsid w:val="00D7724C"/>
    <w:rsid w:val="00D86586"/>
    <w:rsid w:val="00D9156E"/>
    <w:rsid w:val="00DA1CB7"/>
    <w:rsid w:val="00DA318E"/>
    <w:rsid w:val="00DB41AA"/>
    <w:rsid w:val="00DD393F"/>
    <w:rsid w:val="00E13F7B"/>
    <w:rsid w:val="00E31DAE"/>
    <w:rsid w:val="00E33898"/>
    <w:rsid w:val="00E53CAF"/>
    <w:rsid w:val="00E76EA8"/>
    <w:rsid w:val="00E81A1A"/>
    <w:rsid w:val="00E86604"/>
    <w:rsid w:val="00E950F5"/>
    <w:rsid w:val="00EC6185"/>
    <w:rsid w:val="00F013BF"/>
    <w:rsid w:val="00F10FE0"/>
    <w:rsid w:val="00F21834"/>
    <w:rsid w:val="00F32A66"/>
    <w:rsid w:val="00F42A8D"/>
    <w:rsid w:val="00F4704E"/>
    <w:rsid w:val="00F705E3"/>
    <w:rsid w:val="00F755CB"/>
    <w:rsid w:val="00F86BE6"/>
    <w:rsid w:val="00FA092F"/>
    <w:rsid w:val="00FA0E3C"/>
    <w:rsid w:val="00FF6BA6"/>
    <w:rsid w:val="00FF7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11"/>
    <w:rPr>
      <w:sz w:val="24"/>
      <w:szCs w:val="24"/>
    </w:rPr>
  </w:style>
  <w:style w:type="paragraph" w:styleId="Heading1">
    <w:name w:val="heading 1"/>
    <w:basedOn w:val="Normal"/>
    <w:next w:val="Normal"/>
    <w:link w:val="Heading1Char"/>
    <w:uiPriority w:val="9"/>
    <w:qFormat/>
    <w:rsid w:val="00553C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3C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3C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3C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3C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3C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3C11"/>
    <w:pPr>
      <w:spacing w:before="240" w:after="60"/>
      <w:outlineLvl w:val="6"/>
    </w:pPr>
  </w:style>
  <w:style w:type="paragraph" w:styleId="Heading8">
    <w:name w:val="heading 8"/>
    <w:basedOn w:val="Normal"/>
    <w:next w:val="Normal"/>
    <w:link w:val="Heading8Char"/>
    <w:uiPriority w:val="9"/>
    <w:semiHidden/>
    <w:unhideWhenUsed/>
    <w:qFormat/>
    <w:rsid w:val="00553C11"/>
    <w:pPr>
      <w:spacing w:before="240" w:after="60"/>
      <w:outlineLvl w:val="7"/>
    </w:pPr>
    <w:rPr>
      <w:i/>
      <w:iCs/>
    </w:rPr>
  </w:style>
  <w:style w:type="paragraph" w:styleId="Heading9">
    <w:name w:val="heading 9"/>
    <w:basedOn w:val="Normal"/>
    <w:next w:val="Normal"/>
    <w:link w:val="Heading9Char"/>
    <w:uiPriority w:val="9"/>
    <w:semiHidden/>
    <w:unhideWhenUsed/>
    <w:qFormat/>
    <w:rsid w:val="00553C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553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3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3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3C11"/>
    <w:rPr>
      <w:b/>
      <w:bCs/>
      <w:sz w:val="28"/>
      <w:szCs w:val="28"/>
    </w:rPr>
  </w:style>
  <w:style w:type="character" w:customStyle="1" w:styleId="Heading5Char">
    <w:name w:val="Heading 5 Char"/>
    <w:basedOn w:val="DefaultParagraphFont"/>
    <w:link w:val="Heading5"/>
    <w:uiPriority w:val="9"/>
    <w:semiHidden/>
    <w:rsid w:val="00553C11"/>
    <w:rPr>
      <w:b/>
      <w:bCs/>
      <w:i/>
      <w:iCs/>
      <w:sz w:val="26"/>
      <w:szCs w:val="26"/>
    </w:rPr>
  </w:style>
  <w:style w:type="character" w:customStyle="1" w:styleId="Heading6Char">
    <w:name w:val="Heading 6 Char"/>
    <w:basedOn w:val="DefaultParagraphFont"/>
    <w:link w:val="Heading6"/>
    <w:uiPriority w:val="9"/>
    <w:semiHidden/>
    <w:rsid w:val="00553C11"/>
    <w:rPr>
      <w:b/>
      <w:bCs/>
    </w:rPr>
  </w:style>
  <w:style w:type="character" w:customStyle="1" w:styleId="Heading7Char">
    <w:name w:val="Heading 7 Char"/>
    <w:basedOn w:val="DefaultParagraphFont"/>
    <w:link w:val="Heading7"/>
    <w:uiPriority w:val="9"/>
    <w:semiHidden/>
    <w:rsid w:val="00553C11"/>
    <w:rPr>
      <w:sz w:val="24"/>
      <w:szCs w:val="24"/>
    </w:rPr>
  </w:style>
  <w:style w:type="character" w:customStyle="1" w:styleId="Heading8Char">
    <w:name w:val="Heading 8 Char"/>
    <w:basedOn w:val="DefaultParagraphFont"/>
    <w:link w:val="Heading8"/>
    <w:uiPriority w:val="9"/>
    <w:semiHidden/>
    <w:rsid w:val="00553C11"/>
    <w:rPr>
      <w:i/>
      <w:iCs/>
      <w:sz w:val="24"/>
      <w:szCs w:val="24"/>
    </w:rPr>
  </w:style>
  <w:style w:type="character" w:customStyle="1" w:styleId="Heading9Char">
    <w:name w:val="Heading 9 Char"/>
    <w:basedOn w:val="DefaultParagraphFont"/>
    <w:link w:val="Heading9"/>
    <w:uiPriority w:val="9"/>
    <w:semiHidden/>
    <w:rsid w:val="00553C11"/>
    <w:rPr>
      <w:rFonts w:asciiTheme="majorHAnsi" w:eastAsiaTheme="majorEastAsia" w:hAnsiTheme="majorHAnsi"/>
    </w:rPr>
  </w:style>
  <w:style w:type="paragraph" w:styleId="Title">
    <w:name w:val="Title"/>
    <w:basedOn w:val="Normal"/>
    <w:next w:val="Normal"/>
    <w:link w:val="TitleChar"/>
    <w:uiPriority w:val="10"/>
    <w:qFormat/>
    <w:rsid w:val="00553C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3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3C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3C11"/>
    <w:rPr>
      <w:rFonts w:asciiTheme="majorHAnsi" w:eastAsiaTheme="majorEastAsia" w:hAnsiTheme="majorHAnsi"/>
      <w:sz w:val="24"/>
      <w:szCs w:val="24"/>
    </w:rPr>
  </w:style>
  <w:style w:type="character" w:styleId="Strong">
    <w:name w:val="Strong"/>
    <w:basedOn w:val="DefaultParagraphFont"/>
    <w:uiPriority w:val="22"/>
    <w:qFormat/>
    <w:rsid w:val="00553C11"/>
    <w:rPr>
      <w:b/>
      <w:bCs/>
    </w:rPr>
  </w:style>
  <w:style w:type="character" w:styleId="Emphasis">
    <w:name w:val="Emphasis"/>
    <w:basedOn w:val="DefaultParagraphFont"/>
    <w:uiPriority w:val="20"/>
    <w:qFormat/>
    <w:rsid w:val="00553C11"/>
    <w:rPr>
      <w:rFonts w:asciiTheme="minorHAnsi" w:hAnsiTheme="minorHAnsi"/>
      <w:b/>
      <w:i/>
      <w:iCs/>
    </w:rPr>
  </w:style>
  <w:style w:type="paragraph" w:styleId="NoSpacing">
    <w:name w:val="No Spacing"/>
    <w:basedOn w:val="Normal"/>
    <w:uiPriority w:val="1"/>
    <w:qFormat/>
    <w:rsid w:val="00553C11"/>
    <w:rPr>
      <w:szCs w:val="32"/>
    </w:rPr>
  </w:style>
  <w:style w:type="paragraph" w:styleId="ListParagraph">
    <w:name w:val="List Paragraph"/>
    <w:basedOn w:val="Normal"/>
    <w:uiPriority w:val="34"/>
    <w:qFormat/>
    <w:rsid w:val="00553C11"/>
    <w:pPr>
      <w:ind w:left="720"/>
      <w:contextualSpacing/>
    </w:pPr>
  </w:style>
  <w:style w:type="paragraph" w:styleId="Quote">
    <w:name w:val="Quote"/>
    <w:basedOn w:val="Normal"/>
    <w:next w:val="Normal"/>
    <w:link w:val="QuoteChar"/>
    <w:uiPriority w:val="29"/>
    <w:qFormat/>
    <w:rsid w:val="00553C11"/>
    <w:rPr>
      <w:i/>
    </w:rPr>
  </w:style>
  <w:style w:type="character" w:customStyle="1" w:styleId="QuoteChar">
    <w:name w:val="Quote Char"/>
    <w:basedOn w:val="DefaultParagraphFont"/>
    <w:link w:val="Quote"/>
    <w:uiPriority w:val="29"/>
    <w:rsid w:val="00553C11"/>
    <w:rPr>
      <w:i/>
      <w:sz w:val="24"/>
      <w:szCs w:val="24"/>
    </w:rPr>
  </w:style>
  <w:style w:type="paragraph" w:styleId="IntenseQuote">
    <w:name w:val="Intense Quote"/>
    <w:basedOn w:val="Normal"/>
    <w:next w:val="Normal"/>
    <w:link w:val="IntenseQuoteChar"/>
    <w:uiPriority w:val="30"/>
    <w:qFormat/>
    <w:rsid w:val="00553C11"/>
    <w:pPr>
      <w:ind w:left="720" w:right="720"/>
    </w:pPr>
    <w:rPr>
      <w:b/>
      <w:i/>
      <w:szCs w:val="22"/>
    </w:rPr>
  </w:style>
  <w:style w:type="character" w:customStyle="1" w:styleId="IntenseQuoteChar">
    <w:name w:val="Intense Quote Char"/>
    <w:basedOn w:val="DefaultParagraphFont"/>
    <w:link w:val="IntenseQuote"/>
    <w:uiPriority w:val="30"/>
    <w:rsid w:val="00553C11"/>
    <w:rPr>
      <w:b/>
      <w:i/>
      <w:sz w:val="24"/>
    </w:rPr>
  </w:style>
  <w:style w:type="character" w:styleId="SubtleEmphasis">
    <w:name w:val="Subtle Emphasis"/>
    <w:uiPriority w:val="19"/>
    <w:qFormat/>
    <w:rsid w:val="00553C11"/>
    <w:rPr>
      <w:i/>
      <w:color w:val="5A5A5A" w:themeColor="text1" w:themeTint="A5"/>
    </w:rPr>
  </w:style>
  <w:style w:type="character" w:styleId="IntenseEmphasis">
    <w:name w:val="Intense Emphasis"/>
    <w:basedOn w:val="DefaultParagraphFont"/>
    <w:uiPriority w:val="21"/>
    <w:qFormat/>
    <w:rsid w:val="00553C11"/>
    <w:rPr>
      <w:b/>
      <w:i/>
      <w:sz w:val="24"/>
      <w:szCs w:val="24"/>
      <w:u w:val="single"/>
    </w:rPr>
  </w:style>
  <w:style w:type="character" w:styleId="SubtleReference">
    <w:name w:val="Subtle Reference"/>
    <w:basedOn w:val="DefaultParagraphFont"/>
    <w:uiPriority w:val="31"/>
    <w:qFormat/>
    <w:rsid w:val="00553C11"/>
    <w:rPr>
      <w:sz w:val="24"/>
      <w:szCs w:val="24"/>
      <w:u w:val="single"/>
    </w:rPr>
  </w:style>
  <w:style w:type="character" w:styleId="IntenseReference">
    <w:name w:val="Intense Reference"/>
    <w:basedOn w:val="DefaultParagraphFont"/>
    <w:uiPriority w:val="32"/>
    <w:qFormat/>
    <w:rsid w:val="00553C11"/>
    <w:rPr>
      <w:b/>
      <w:sz w:val="24"/>
      <w:u w:val="single"/>
    </w:rPr>
  </w:style>
  <w:style w:type="character" w:styleId="BookTitle">
    <w:name w:val="Book Title"/>
    <w:basedOn w:val="DefaultParagraphFont"/>
    <w:uiPriority w:val="33"/>
    <w:qFormat/>
    <w:rsid w:val="00553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C11"/>
    <w:pPr>
      <w:outlineLvl w:val="9"/>
    </w:pPr>
  </w:style>
  <w:style w:type="paragraph" w:styleId="NormalWeb">
    <w:name w:val="Normal (Web)"/>
    <w:basedOn w:val="Normal"/>
    <w:uiPriority w:val="99"/>
    <w:semiHidden/>
    <w:unhideWhenUsed/>
    <w:rsid w:val="00B81E85"/>
    <w:rPr>
      <w:rFonts w:ascii="Verdana" w:eastAsia="Times New Roman" w:hAnsi="Verdana"/>
      <w:color w:val="7D3906"/>
      <w:sz w:val="15"/>
      <w:szCs w:val="15"/>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C11"/>
    <w:rPr>
      <w:sz w:val="24"/>
      <w:szCs w:val="24"/>
    </w:rPr>
  </w:style>
  <w:style w:type="paragraph" w:styleId="Heading1">
    <w:name w:val="heading 1"/>
    <w:basedOn w:val="Normal"/>
    <w:next w:val="Normal"/>
    <w:link w:val="Heading1Char"/>
    <w:uiPriority w:val="9"/>
    <w:qFormat/>
    <w:rsid w:val="00553C1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3C1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3C1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3C1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3C1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3C1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3C11"/>
    <w:pPr>
      <w:spacing w:before="240" w:after="60"/>
      <w:outlineLvl w:val="6"/>
    </w:pPr>
  </w:style>
  <w:style w:type="paragraph" w:styleId="Heading8">
    <w:name w:val="heading 8"/>
    <w:basedOn w:val="Normal"/>
    <w:next w:val="Normal"/>
    <w:link w:val="Heading8Char"/>
    <w:uiPriority w:val="9"/>
    <w:semiHidden/>
    <w:unhideWhenUsed/>
    <w:qFormat/>
    <w:rsid w:val="00553C11"/>
    <w:pPr>
      <w:spacing w:before="240" w:after="60"/>
      <w:outlineLvl w:val="7"/>
    </w:pPr>
    <w:rPr>
      <w:i/>
      <w:iCs/>
    </w:rPr>
  </w:style>
  <w:style w:type="paragraph" w:styleId="Heading9">
    <w:name w:val="heading 9"/>
    <w:basedOn w:val="Normal"/>
    <w:next w:val="Normal"/>
    <w:link w:val="Heading9Char"/>
    <w:uiPriority w:val="9"/>
    <w:semiHidden/>
    <w:unhideWhenUsed/>
    <w:qFormat/>
    <w:rsid w:val="00553C1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4F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0F74"/>
    <w:rPr>
      <w:color w:val="0000FF" w:themeColor="hyperlink"/>
      <w:u w:val="single"/>
    </w:rPr>
  </w:style>
  <w:style w:type="character" w:customStyle="1" w:styleId="apple-style-span">
    <w:name w:val="apple-style-span"/>
    <w:basedOn w:val="DefaultParagraphFont"/>
    <w:rsid w:val="000C0B9F"/>
  </w:style>
  <w:style w:type="character" w:customStyle="1" w:styleId="Heading1Char">
    <w:name w:val="Heading 1 Char"/>
    <w:basedOn w:val="DefaultParagraphFont"/>
    <w:link w:val="Heading1"/>
    <w:uiPriority w:val="9"/>
    <w:rsid w:val="00553C1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3C1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3C1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3C11"/>
    <w:rPr>
      <w:b/>
      <w:bCs/>
      <w:sz w:val="28"/>
      <w:szCs w:val="28"/>
    </w:rPr>
  </w:style>
  <w:style w:type="character" w:customStyle="1" w:styleId="Heading5Char">
    <w:name w:val="Heading 5 Char"/>
    <w:basedOn w:val="DefaultParagraphFont"/>
    <w:link w:val="Heading5"/>
    <w:uiPriority w:val="9"/>
    <w:semiHidden/>
    <w:rsid w:val="00553C11"/>
    <w:rPr>
      <w:b/>
      <w:bCs/>
      <w:i/>
      <w:iCs/>
      <w:sz w:val="26"/>
      <w:szCs w:val="26"/>
    </w:rPr>
  </w:style>
  <w:style w:type="character" w:customStyle="1" w:styleId="Heading6Char">
    <w:name w:val="Heading 6 Char"/>
    <w:basedOn w:val="DefaultParagraphFont"/>
    <w:link w:val="Heading6"/>
    <w:uiPriority w:val="9"/>
    <w:semiHidden/>
    <w:rsid w:val="00553C11"/>
    <w:rPr>
      <w:b/>
      <w:bCs/>
    </w:rPr>
  </w:style>
  <w:style w:type="character" w:customStyle="1" w:styleId="Heading7Char">
    <w:name w:val="Heading 7 Char"/>
    <w:basedOn w:val="DefaultParagraphFont"/>
    <w:link w:val="Heading7"/>
    <w:uiPriority w:val="9"/>
    <w:semiHidden/>
    <w:rsid w:val="00553C11"/>
    <w:rPr>
      <w:sz w:val="24"/>
      <w:szCs w:val="24"/>
    </w:rPr>
  </w:style>
  <w:style w:type="character" w:customStyle="1" w:styleId="Heading8Char">
    <w:name w:val="Heading 8 Char"/>
    <w:basedOn w:val="DefaultParagraphFont"/>
    <w:link w:val="Heading8"/>
    <w:uiPriority w:val="9"/>
    <w:semiHidden/>
    <w:rsid w:val="00553C11"/>
    <w:rPr>
      <w:i/>
      <w:iCs/>
      <w:sz w:val="24"/>
      <w:szCs w:val="24"/>
    </w:rPr>
  </w:style>
  <w:style w:type="character" w:customStyle="1" w:styleId="Heading9Char">
    <w:name w:val="Heading 9 Char"/>
    <w:basedOn w:val="DefaultParagraphFont"/>
    <w:link w:val="Heading9"/>
    <w:uiPriority w:val="9"/>
    <w:semiHidden/>
    <w:rsid w:val="00553C11"/>
    <w:rPr>
      <w:rFonts w:asciiTheme="majorHAnsi" w:eastAsiaTheme="majorEastAsia" w:hAnsiTheme="majorHAnsi"/>
    </w:rPr>
  </w:style>
  <w:style w:type="paragraph" w:styleId="Title">
    <w:name w:val="Title"/>
    <w:basedOn w:val="Normal"/>
    <w:next w:val="Normal"/>
    <w:link w:val="TitleChar"/>
    <w:uiPriority w:val="10"/>
    <w:qFormat/>
    <w:rsid w:val="00553C1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3C1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3C1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3C11"/>
    <w:rPr>
      <w:rFonts w:asciiTheme="majorHAnsi" w:eastAsiaTheme="majorEastAsia" w:hAnsiTheme="majorHAnsi"/>
      <w:sz w:val="24"/>
      <w:szCs w:val="24"/>
    </w:rPr>
  </w:style>
  <w:style w:type="character" w:styleId="Strong">
    <w:name w:val="Strong"/>
    <w:basedOn w:val="DefaultParagraphFont"/>
    <w:uiPriority w:val="22"/>
    <w:qFormat/>
    <w:rsid w:val="00553C11"/>
    <w:rPr>
      <w:b/>
      <w:bCs/>
    </w:rPr>
  </w:style>
  <w:style w:type="character" w:styleId="Emphasis">
    <w:name w:val="Emphasis"/>
    <w:basedOn w:val="DefaultParagraphFont"/>
    <w:uiPriority w:val="20"/>
    <w:qFormat/>
    <w:rsid w:val="00553C11"/>
    <w:rPr>
      <w:rFonts w:asciiTheme="minorHAnsi" w:hAnsiTheme="minorHAnsi"/>
      <w:b/>
      <w:i/>
      <w:iCs/>
    </w:rPr>
  </w:style>
  <w:style w:type="paragraph" w:styleId="NoSpacing">
    <w:name w:val="No Spacing"/>
    <w:basedOn w:val="Normal"/>
    <w:uiPriority w:val="1"/>
    <w:qFormat/>
    <w:rsid w:val="00553C11"/>
    <w:rPr>
      <w:szCs w:val="32"/>
    </w:rPr>
  </w:style>
  <w:style w:type="paragraph" w:styleId="ListParagraph">
    <w:name w:val="List Paragraph"/>
    <w:basedOn w:val="Normal"/>
    <w:uiPriority w:val="34"/>
    <w:qFormat/>
    <w:rsid w:val="00553C11"/>
    <w:pPr>
      <w:ind w:left="720"/>
      <w:contextualSpacing/>
    </w:pPr>
  </w:style>
  <w:style w:type="paragraph" w:styleId="Quote">
    <w:name w:val="Quote"/>
    <w:basedOn w:val="Normal"/>
    <w:next w:val="Normal"/>
    <w:link w:val="QuoteChar"/>
    <w:uiPriority w:val="29"/>
    <w:qFormat/>
    <w:rsid w:val="00553C11"/>
    <w:rPr>
      <w:i/>
    </w:rPr>
  </w:style>
  <w:style w:type="character" w:customStyle="1" w:styleId="QuoteChar">
    <w:name w:val="Quote Char"/>
    <w:basedOn w:val="DefaultParagraphFont"/>
    <w:link w:val="Quote"/>
    <w:uiPriority w:val="29"/>
    <w:rsid w:val="00553C11"/>
    <w:rPr>
      <w:i/>
      <w:sz w:val="24"/>
      <w:szCs w:val="24"/>
    </w:rPr>
  </w:style>
  <w:style w:type="paragraph" w:styleId="IntenseQuote">
    <w:name w:val="Intense Quote"/>
    <w:basedOn w:val="Normal"/>
    <w:next w:val="Normal"/>
    <w:link w:val="IntenseQuoteChar"/>
    <w:uiPriority w:val="30"/>
    <w:qFormat/>
    <w:rsid w:val="00553C11"/>
    <w:pPr>
      <w:ind w:left="720" w:right="720"/>
    </w:pPr>
    <w:rPr>
      <w:b/>
      <w:i/>
      <w:szCs w:val="22"/>
    </w:rPr>
  </w:style>
  <w:style w:type="character" w:customStyle="1" w:styleId="IntenseQuoteChar">
    <w:name w:val="Intense Quote Char"/>
    <w:basedOn w:val="DefaultParagraphFont"/>
    <w:link w:val="IntenseQuote"/>
    <w:uiPriority w:val="30"/>
    <w:rsid w:val="00553C11"/>
    <w:rPr>
      <w:b/>
      <w:i/>
      <w:sz w:val="24"/>
    </w:rPr>
  </w:style>
  <w:style w:type="character" w:styleId="SubtleEmphasis">
    <w:name w:val="Subtle Emphasis"/>
    <w:uiPriority w:val="19"/>
    <w:qFormat/>
    <w:rsid w:val="00553C11"/>
    <w:rPr>
      <w:i/>
      <w:color w:val="5A5A5A" w:themeColor="text1" w:themeTint="A5"/>
    </w:rPr>
  </w:style>
  <w:style w:type="character" w:styleId="IntenseEmphasis">
    <w:name w:val="Intense Emphasis"/>
    <w:basedOn w:val="DefaultParagraphFont"/>
    <w:uiPriority w:val="21"/>
    <w:qFormat/>
    <w:rsid w:val="00553C11"/>
    <w:rPr>
      <w:b/>
      <w:i/>
      <w:sz w:val="24"/>
      <w:szCs w:val="24"/>
      <w:u w:val="single"/>
    </w:rPr>
  </w:style>
  <w:style w:type="character" w:styleId="SubtleReference">
    <w:name w:val="Subtle Reference"/>
    <w:basedOn w:val="DefaultParagraphFont"/>
    <w:uiPriority w:val="31"/>
    <w:qFormat/>
    <w:rsid w:val="00553C11"/>
    <w:rPr>
      <w:sz w:val="24"/>
      <w:szCs w:val="24"/>
      <w:u w:val="single"/>
    </w:rPr>
  </w:style>
  <w:style w:type="character" w:styleId="IntenseReference">
    <w:name w:val="Intense Reference"/>
    <w:basedOn w:val="DefaultParagraphFont"/>
    <w:uiPriority w:val="32"/>
    <w:qFormat/>
    <w:rsid w:val="00553C11"/>
    <w:rPr>
      <w:b/>
      <w:sz w:val="24"/>
      <w:u w:val="single"/>
    </w:rPr>
  </w:style>
  <w:style w:type="character" w:styleId="BookTitle">
    <w:name w:val="Book Title"/>
    <w:basedOn w:val="DefaultParagraphFont"/>
    <w:uiPriority w:val="33"/>
    <w:qFormat/>
    <w:rsid w:val="00553C1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3C11"/>
    <w:pPr>
      <w:outlineLvl w:val="9"/>
    </w:pPr>
  </w:style>
  <w:style w:type="paragraph" w:styleId="NormalWeb">
    <w:name w:val="Normal (Web)"/>
    <w:basedOn w:val="Normal"/>
    <w:uiPriority w:val="99"/>
    <w:semiHidden/>
    <w:unhideWhenUsed/>
    <w:rsid w:val="00B81E85"/>
    <w:rPr>
      <w:rFonts w:ascii="Verdana" w:eastAsia="Times New Roman" w:hAnsi="Verdana"/>
      <w:color w:val="7D3906"/>
      <w:sz w:val="15"/>
      <w:szCs w:val="15"/>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8590">
      <w:bodyDiv w:val="1"/>
      <w:marLeft w:val="0"/>
      <w:marRight w:val="0"/>
      <w:marTop w:val="0"/>
      <w:marBottom w:val="0"/>
      <w:divBdr>
        <w:top w:val="none" w:sz="0" w:space="0" w:color="auto"/>
        <w:left w:val="none" w:sz="0" w:space="0" w:color="auto"/>
        <w:bottom w:val="none" w:sz="0" w:space="0" w:color="auto"/>
        <w:right w:val="none" w:sz="0" w:space="0" w:color="auto"/>
      </w:divBdr>
      <w:divsChild>
        <w:div w:id="1896354184">
          <w:marLeft w:val="0"/>
          <w:marRight w:val="0"/>
          <w:marTop w:val="600"/>
          <w:marBottom w:val="300"/>
          <w:divBdr>
            <w:top w:val="none" w:sz="0" w:space="0" w:color="auto"/>
            <w:left w:val="none" w:sz="0" w:space="0" w:color="auto"/>
            <w:bottom w:val="none" w:sz="0" w:space="0" w:color="auto"/>
            <w:right w:val="none" w:sz="0" w:space="0" w:color="auto"/>
          </w:divBdr>
          <w:divsChild>
            <w:div w:id="1241863844">
              <w:marLeft w:val="0"/>
              <w:marRight w:val="0"/>
              <w:marTop w:val="0"/>
              <w:marBottom w:val="0"/>
              <w:divBdr>
                <w:top w:val="none" w:sz="0" w:space="0" w:color="auto"/>
                <w:left w:val="none" w:sz="0" w:space="0" w:color="auto"/>
                <w:bottom w:val="none" w:sz="0" w:space="0" w:color="auto"/>
                <w:right w:val="none" w:sz="0" w:space="0" w:color="auto"/>
              </w:divBdr>
              <w:divsChild>
                <w:div w:id="1151094037">
                  <w:marLeft w:val="0"/>
                  <w:marRight w:val="0"/>
                  <w:marTop w:val="0"/>
                  <w:marBottom w:val="0"/>
                  <w:divBdr>
                    <w:top w:val="none" w:sz="0" w:space="0" w:color="auto"/>
                    <w:left w:val="none" w:sz="0" w:space="0" w:color="auto"/>
                    <w:bottom w:val="none" w:sz="0" w:space="0" w:color="auto"/>
                    <w:right w:val="none" w:sz="0" w:space="0" w:color="auto"/>
                  </w:divBdr>
                  <w:divsChild>
                    <w:div w:id="1094663608">
                      <w:marLeft w:val="0"/>
                      <w:marRight w:val="0"/>
                      <w:marTop w:val="0"/>
                      <w:marBottom w:val="0"/>
                      <w:divBdr>
                        <w:top w:val="none" w:sz="0" w:space="0" w:color="auto"/>
                        <w:left w:val="none" w:sz="0" w:space="0" w:color="auto"/>
                        <w:bottom w:val="none" w:sz="0" w:space="0" w:color="auto"/>
                        <w:right w:val="none" w:sz="0" w:space="0" w:color="auto"/>
                      </w:divBdr>
                      <w:divsChild>
                        <w:div w:id="1434202457">
                          <w:marLeft w:val="0"/>
                          <w:marRight w:val="0"/>
                          <w:marTop w:val="0"/>
                          <w:marBottom w:val="0"/>
                          <w:divBdr>
                            <w:top w:val="none" w:sz="0" w:space="0" w:color="auto"/>
                            <w:left w:val="none" w:sz="0" w:space="0" w:color="auto"/>
                            <w:bottom w:val="none" w:sz="0" w:space="0" w:color="auto"/>
                            <w:right w:val="none" w:sz="0" w:space="0" w:color="auto"/>
                          </w:divBdr>
                          <w:divsChild>
                            <w:div w:id="548424408">
                              <w:marLeft w:val="0"/>
                              <w:marRight w:val="0"/>
                              <w:marTop w:val="0"/>
                              <w:marBottom w:val="0"/>
                              <w:divBdr>
                                <w:top w:val="none" w:sz="0" w:space="0" w:color="auto"/>
                                <w:left w:val="none" w:sz="0" w:space="0" w:color="auto"/>
                                <w:bottom w:val="none" w:sz="0" w:space="0" w:color="auto"/>
                                <w:right w:val="none" w:sz="0" w:space="0" w:color="auto"/>
                              </w:divBdr>
                              <w:divsChild>
                                <w:div w:id="1040595753">
                                  <w:marLeft w:val="0"/>
                                  <w:marRight w:val="0"/>
                                  <w:marTop w:val="0"/>
                                  <w:marBottom w:val="0"/>
                                  <w:divBdr>
                                    <w:top w:val="none" w:sz="0" w:space="0" w:color="auto"/>
                                    <w:left w:val="none" w:sz="0" w:space="0" w:color="auto"/>
                                    <w:bottom w:val="none" w:sz="0" w:space="0" w:color="auto"/>
                                    <w:right w:val="none" w:sz="0" w:space="0" w:color="auto"/>
                                  </w:divBdr>
                                  <w:divsChild>
                                    <w:div w:id="10850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328314">
      <w:bodyDiv w:val="1"/>
      <w:marLeft w:val="0"/>
      <w:marRight w:val="0"/>
      <w:marTop w:val="0"/>
      <w:marBottom w:val="0"/>
      <w:divBdr>
        <w:top w:val="none" w:sz="0" w:space="0" w:color="auto"/>
        <w:left w:val="none" w:sz="0" w:space="0" w:color="auto"/>
        <w:bottom w:val="none" w:sz="0" w:space="0" w:color="auto"/>
        <w:right w:val="none" w:sz="0" w:space="0" w:color="auto"/>
      </w:divBdr>
      <w:divsChild>
        <w:div w:id="1931424732">
          <w:marLeft w:val="0"/>
          <w:marRight w:val="0"/>
          <w:marTop w:val="600"/>
          <w:marBottom w:val="300"/>
          <w:divBdr>
            <w:top w:val="none" w:sz="0" w:space="0" w:color="auto"/>
            <w:left w:val="none" w:sz="0" w:space="0" w:color="auto"/>
            <w:bottom w:val="none" w:sz="0" w:space="0" w:color="auto"/>
            <w:right w:val="none" w:sz="0" w:space="0" w:color="auto"/>
          </w:divBdr>
          <w:divsChild>
            <w:div w:id="312225491">
              <w:marLeft w:val="0"/>
              <w:marRight w:val="0"/>
              <w:marTop w:val="0"/>
              <w:marBottom w:val="0"/>
              <w:divBdr>
                <w:top w:val="none" w:sz="0" w:space="0" w:color="auto"/>
                <w:left w:val="none" w:sz="0" w:space="0" w:color="auto"/>
                <w:bottom w:val="none" w:sz="0" w:space="0" w:color="auto"/>
                <w:right w:val="none" w:sz="0" w:space="0" w:color="auto"/>
              </w:divBdr>
              <w:divsChild>
                <w:div w:id="1315910476">
                  <w:marLeft w:val="0"/>
                  <w:marRight w:val="0"/>
                  <w:marTop w:val="0"/>
                  <w:marBottom w:val="0"/>
                  <w:divBdr>
                    <w:top w:val="none" w:sz="0" w:space="0" w:color="auto"/>
                    <w:left w:val="none" w:sz="0" w:space="0" w:color="auto"/>
                    <w:bottom w:val="none" w:sz="0" w:space="0" w:color="auto"/>
                    <w:right w:val="none" w:sz="0" w:space="0" w:color="auto"/>
                  </w:divBdr>
                  <w:divsChild>
                    <w:div w:id="927926925">
                      <w:marLeft w:val="0"/>
                      <w:marRight w:val="0"/>
                      <w:marTop w:val="0"/>
                      <w:marBottom w:val="0"/>
                      <w:divBdr>
                        <w:top w:val="none" w:sz="0" w:space="0" w:color="auto"/>
                        <w:left w:val="none" w:sz="0" w:space="0" w:color="auto"/>
                        <w:bottom w:val="none" w:sz="0" w:space="0" w:color="auto"/>
                        <w:right w:val="none" w:sz="0" w:space="0" w:color="auto"/>
                      </w:divBdr>
                      <w:divsChild>
                        <w:div w:id="159663697">
                          <w:marLeft w:val="0"/>
                          <w:marRight w:val="0"/>
                          <w:marTop w:val="0"/>
                          <w:marBottom w:val="0"/>
                          <w:divBdr>
                            <w:top w:val="none" w:sz="0" w:space="0" w:color="auto"/>
                            <w:left w:val="none" w:sz="0" w:space="0" w:color="auto"/>
                            <w:bottom w:val="none" w:sz="0" w:space="0" w:color="auto"/>
                            <w:right w:val="none" w:sz="0" w:space="0" w:color="auto"/>
                          </w:divBdr>
                          <w:divsChild>
                            <w:div w:id="1824277125">
                              <w:marLeft w:val="0"/>
                              <w:marRight w:val="0"/>
                              <w:marTop w:val="0"/>
                              <w:marBottom w:val="0"/>
                              <w:divBdr>
                                <w:top w:val="none" w:sz="0" w:space="0" w:color="auto"/>
                                <w:left w:val="none" w:sz="0" w:space="0" w:color="auto"/>
                                <w:bottom w:val="none" w:sz="0" w:space="0" w:color="auto"/>
                                <w:right w:val="none" w:sz="0" w:space="0" w:color="auto"/>
                              </w:divBdr>
                              <w:divsChild>
                                <w:div w:id="72360765">
                                  <w:marLeft w:val="0"/>
                                  <w:marRight w:val="0"/>
                                  <w:marTop w:val="0"/>
                                  <w:marBottom w:val="0"/>
                                  <w:divBdr>
                                    <w:top w:val="none" w:sz="0" w:space="0" w:color="auto"/>
                                    <w:left w:val="none" w:sz="0" w:space="0" w:color="auto"/>
                                    <w:bottom w:val="none" w:sz="0" w:space="0" w:color="auto"/>
                                    <w:right w:val="none" w:sz="0" w:space="0" w:color="auto"/>
                                  </w:divBdr>
                                  <w:divsChild>
                                    <w:div w:id="101792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773011">
      <w:bodyDiv w:val="1"/>
      <w:marLeft w:val="0"/>
      <w:marRight w:val="0"/>
      <w:marTop w:val="0"/>
      <w:marBottom w:val="0"/>
      <w:divBdr>
        <w:top w:val="none" w:sz="0" w:space="0" w:color="auto"/>
        <w:left w:val="none" w:sz="0" w:space="0" w:color="auto"/>
        <w:bottom w:val="none" w:sz="0" w:space="0" w:color="auto"/>
        <w:right w:val="none" w:sz="0" w:space="0" w:color="auto"/>
      </w:divBdr>
      <w:divsChild>
        <w:div w:id="1662461012">
          <w:marLeft w:val="0"/>
          <w:marRight w:val="0"/>
          <w:marTop w:val="0"/>
          <w:marBottom w:val="0"/>
          <w:divBdr>
            <w:top w:val="none" w:sz="0" w:space="0" w:color="auto"/>
            <w:left w:val="none" w:sz="0" w:space="0" w:color="auto"/>
            <w:bottom w:val="none" w:sz="0" w:space="0" w:color="auto"/>
            <w:right w:val="none" w:sz="0" w:space="0" w:color="auto"/>
          </w:divBdr>
          <w:divsChild>
            <w:div w:id="1454254839">
              <w:marLeft w:val="0"/>
              <w:marRight w:val="0"/>
              <w:marTop w:val="0"/>
              <w:marBottom w:val="0"/>
              <w:divBdr>
                <w:top w:val="none" w:sz="0" w:space="0" w:color="auto"/>
                <w:left w:val="none" w:sz="0" w:space="0" w:color="auto"/>
                <w:bottom w:val="none" w:sz="0" w:space="0" w:color="auto"/>
                <w:right w:val="none" w:sz="0" w:space="0" w:color="auto"/>
              </w:divBdr>
              <w:divsChild>
                <w:div w:id="236944832">
                  <w:marLeft w:val="0"/>
                  <w:marRight w:val="0"/>
                  <w:marTop w:val="0"/>
                  <w:marBottom w:val="0"/>
                  <w:divBdr>
                    <w:top w:val="none" w:sz="0" w:space="0" w:color="auto"/>
                    <w:left w:val="none" w:sz="0" w:space="0" w:color="auto"/>
                    <w:bottom w:val="none" w:sz="0" w:space="0" w:color="auto"/>
                    <w:right w:val="none" w:sz="0" w:space="0" w:color="auto"/>
                  </w:divBdr>
                  <w:divsChild>
                    <w:div w:id="1395393540">
                      <w:marLeft w:val="0"/>
                      <w:marRight w:val="0"/>
                      <w:marTop w:val="0"/>
                      <w:marBottom w:val="0"/>
                      <w:divBdr>
                        <w:top w:val="none" w:sz="0" w:space="0" w:color="auto"/>
                        <w:left w:val="none" w:sz="0" w:space="0" w:color="auto"/>
                        <w:bottom w:val="none" w:sz="0" w:space="0" w:color="auto"/>
                        <w:right w:val="none" w:sz="0" w:space="0" w:color="auto"/>
                      </w:divBdr>
                      <w:divsChild>
                        <w:div w:id="1644115240">
                          <w:marLeft w:val="150"/>
                          <w:marRight w:val="150"/>
                          <w:marTop w:val="0"/>
                          <w:marBottom w:val="150"/>
                          <w:divBdr>
                            <w:top w:val="none" w:sz="0" w:space="0" w:color="auto"/>
                            <w:left w:val="none" w:sz="0" w:space="0" w:color="auto"/>
                            <w:bottom w:val="none" w:sz="0" w:space="0" w:color="auto"/>
                            <w:right w:val="none" w:sz="0" w:space="0" w:color="auto"/>
                          </w:divBdr>
                          <w:divsChild>
                            <w:div w:id="2138402823">
                              <w:marLeft w:val="0"/>
                              <w:marRight w:val="0"/>
                              <w:marTop w:val="0"/>
                              <w:marBottom w:val="0"/>
                              <w:divBdr>
                                <w:top w:val="none" w:sz="0" w:space="0" w:color="auto"/>
                                <w:left w:val="none" w:sz="0" w:space="0" w:color="auto"/>
                                <w:bottom w:val="none" w:sz="0" w:space="0" w:color="auto"/>
                                <w:right w:val="none" w:sz="0" w:space="0" w:color="auto"/>
                              </w:divBdr>
                              <w:divsChild>
                                <w:div w:id="454982658">
                                  <w:marLeft w:val="0"/>
                                  <w:marRight w:val="0"/>
                                  <w:marTop w:val="0"/>
                                  <w:marBottom w:val="0"/>
                                  <w:divBdr>
                                    <w:top w:val="none" w:sz="0" w:space="0" w:color="auto"/>
                                    <w:left w:val="none" w:sz="0" w:space="0" w:color="auto"/>
                                    <w:bottom w:val="none" w:sz="0" w:space="0" w:color="auto"/>
                                    <w:right w:val="none" w:sz="0" w:space="0" w:color="auto"/>
                                  </w:divBdr>
                                  <w:divsChild>
                                    <w:div w:id="12117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129702">
      <w:bodyDiv w:val="1"/>
      <w:marLeft w:val="0"/>
      <w:marRight w:val="0"/>
      <w:marTop w:val="0"/>
      <w:marBottom w:val="0"/>
      <w:divBdr>
        <w:top w:val="none" w:sz="0" w:space="0" w:color="auto"/>
        <w:left w:val="none" w:sz="0" w:space="0" w:color="auto"/>
        <w:bottom w:val="none" w:sz="0" w:space="0" w:color="auto"/>
        <w:right w:val="none" w:sz="0" w:space="0" w:color="auto"/>
      </w:divBdr>
    </w:div>
    <w:div w:id="1424648266">
      <w:bodyDiv w:val="1"/>
      <w:marLeft w:val="0"/>
      <w:marRight w:val="0"/>
      <w:marTop w:val="0"/>
      <w:marBottom w:val="0"/>
      <w:divBdr>
        <w:top w:val="none" w:sz="0" w:space="0" w:color="auto"/>
        <w:left w:val="none" w:sz="0" w:space="0" w:color="auto"/>
        <w:bottom w:val="none" w:sz="0" w:space="0" w:color="auto"/>
        <w:right w:val="none" w:sz="0" w:space="0" w:color="auto"/>
      </w:divBdr>
      <w:divsChild>
        <w:div w:id="144053005">
          <w:marLeft w:val="0"/>
          <w:marRight w:val="0"/>
          <w:marTop w:val="0"/>
          <w:marBottom w:val="0"/>
          <w:divBdr>
            <w:top w:val="none" w:sz="0" w:space="0" w:color="auto"/>
            <w:left w:val="none" w:sz="0" w:space="0" w:color="auto"/>
            <w:bottom w:val="none" w:sz="0" w:space="0" w:color="auto"/>
            <w:right w:val="none" w:sz="0" w:space="0" w:color="auto"/>
          </w:divBdr>
        </w:div>
      </w:divsChild>
    </w:div>
    <w:div w:id="1717192084">
      <w:bodyDiv w:val="1"/>
      <w:marLeft w:val="0"/>
      <w:marRight w:val="0"/>
      <w:marTop w:val="0"/>
      <w:marBottom w:val="0"/>
      <w:divBdr>
        <w:top w:val="none" w:sz="0" w:space="0" w:color="auto"/>
        <w:left w:val="none" w:sz="0" w:space="0" w:color="auto"/>
        <w:bottom w:val="none" w:sz="0" w:space="0" w:color="auto"/>
        <w:right w:val="none" w:sz="0" w:space="0" w:color="auto"/>
      </w:divBdr>
      <w:divsChild>
        <w:div w:id="42413939">
          <w:marLeft w:val="-11250"/>
          <w:marRight w:val="0"/>
          <w:marTop w:val="3675"/>
          <w:marBottom w:val="0"/>
          <w:divBdr>
            <w:top w:val="none" w:sz="0" w:space="0" w:color="auto"/>
            <w:left w:val="none" w:sz="0" w:space="0" w:color="auto"/>
            <w:bottom w:val="none" w:sz="0" w:space="0" w:color="auto"/>
            <w:right w:val="none" w:sz="0" w:space="0" w:color="auto"/>
          </w:divBdr>
          <w:divsChild>
            <w:div w:id="556937219">
              <w:marLeft w:val="-5384"/>
              <w:marRight w:val="0"/>
              <w:marTop w:val="1905"/>
              <w:marBottom w:val="0"/>
              <w:divBdr>
                <w:top w:val="none" w:sz="0" w:space="0" w:color="auto"/>
                <w:left w:val="none" w:sz="0" w:space="0" w:color="auto"/>
                <w:bottom w:val="none" w:sz="0" w:space="0" w:color="auto"/>
                <w:right w:val="none" w:sz="0" w:space="0" w:color="auto"/>
              </w:divBdr>
              <w:divsChild>
                <w:div w:id="2108696676">
                  <w:marLeft w:val="-750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enimpor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asonhousegardens.com" TargetMode="External"/><Relationship Id="rId12" Type="http://schemas.openxmlformats.org/officeDocument/2006/relationships/hyperlink" Target="http://www.lamrockscountrygarde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ldenbrookhostas.com" TargetMode="External"/><Relationship Id="rId5" Type="http://schemas.openxmlformats.org/officeDocument/2006/relationships/settings" Target="settings.xml"/><Relationship Id="rId10" Type="http://schemas.openxmlformats.org/officeDocument/2006/relationships/hyperlink" Target="http://www.vandermeernursery.com" TargetMode="External"/><Relationship Id="rId4" Type="http://schemas.microsoft.com/office/2007/relationships/stylesWithEffects" Target="stylesWithEffects.xml"/><Relationship Id="rId9" Type="http://schemas.openxmlformats.org/officeDocument/2006/relationships/hyperlink" Target="http://www.kingswaygreenhous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DB95-7237-42F8-A6D1-6CB3A632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28</cp:revision>
  <dcterms:created xsi:type="dcterms:W3CDTF">2012-05-24T14:07:00Z</dcterms:created>
  <dcterms:modified xsi:type="dcterms:W3CDTF">2012-06-14T05:04:00Z</dcterms:modified>
</cp:coreProperties>
</file>